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83E" w:rsidRPr="00E77BE3" w:rsidRDefault="00FE4963">
      <w:pPr>
        <w:rPr>
          <w:b/>
          <w:sz w:val="32"/>
          <w:szCs w:val="32"/>
          <w:lang w:val="en-GB"/>
        </w:rPr>
      </w:pPr>
      <w:r w:rsidRPr="00E77BE3">
        <w:rPr>
          <w:b/>
          <w:sz w:val="32"/>
          <w:szCs w:val="32"/>
          <w:lang w:val="en-GB"/>
        </w:rPr>
        <w:t xml:space="preserve">Trinity </w:t>
      </w:r>
      <w:r w:rsidR="00EC730A" w:rsidRPr="00E77BE3">
        <w:rPr>
          <w:b/>
          <w:sz w:val="32"/>
          <w:szCs w:val="32"/>
          <w:lang w:val="en-GB"/>
        </w:rPr>
        <w:t>Pupils Curate ‘Pop-Up’ Museum</w:t>
      </w:r>
    </w:p>
    <w:p w:rsidR="00CC07C8" w:rsidRDefault="004D4FBA" w:rsidP="00303A57">
      <w:pPr>
        <w:rPr>
          <w:lang w:val="en-GB"/>
        </w:rPr>
      </w:pPr>
      <w:r w:rsidRPr="004D4FBA">
        <w:rPr>
          <w:b/>
          <w:noProof/>
          <w:lang w:val="en-GB" w:eastAsia="zh-TW"/>
        </w:rPr>
        <w:pict>
          <v:shapetype id="_x0000_t202" coordsize="21600,21600" o:spt="202" path="m,l,21600r21600,l21600,xe">
            <v:stroke joinstyle="miter"/>
            <v:path gradientshapeok="t" o:connecttype="rect"/>
          </v:shapetype>
          <v:shape id="_x0000_s1027" type="#_x0000_t202" style="position:absolute;margin-left:255.55pt;margin-top:28.75pt;width:186.35pt;height:52.85pt;z-index:251660288;mso-width-percent:400;mso-width-percent:400;mso-width-relative:margin;mso-height-relative:margin">
            <v:textbox>
              <w:txbxContent>
                <w:p w:rsidR="00C96D1B" w:rsidRPr="00C96D1B" w:rsidRDefault="00C96D1B">
                  <w:pPr>
                    <w:rPr>
                      <w:i/>
                    </w:rPr>
                  </w:pPr>
                  <w:r w:rsidRPr="00C96D1B">
                    <w:rPr>
                      <w:i/>
                    </w:rPr>
                    <w:t>Pupils at Trinity School handling Roman objects dating back to AD 20</w:t>
                  </w:r>
                  <w:r w:rsidR="00A239AD">
                    <w:rPr>
                      <w:i/>
                    </w:rPr>
                    <w:t>0 as part their Museum project</w:t>
                  </w:r>
                </w:p>
              </w:txbxContent>
            </v:textbox>
          </v:shape>
        </w:pict>
      </w:r>
      <w:r w:rsidR="00CC07C8">
        <w:rPr>
          <w:b/>
          <w:noProof/>
        </w:rPr>
        <w:drawing>
          <wp:inline distT="0" distB="0" distL="0" distR="0">
            <wp:extent cx="2990850" cy="1968296"/>
            <wp:effectExtent l="19050" t="0" r="0" b="0"/>
            <wp:docPr id="11" name="Picture 1" descr="\\Vserver11\trinityadmin\Elizabeth\Photos\DSCF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rver11\trinityadmin\Elizabeth\Photos\DSCF0588.JPG"/>
                    <pic:cNvPicPr>
                      <a:picLocks noChangeAspect="1" noChangeArrowheads="1"/>
                    </pic:cNvPicPr>
                  </pic:nvPicPr>
                  <pic:blipFill>
                    <a:blip r:embed="rId6" cstate="print"/>
                    <a:srcRect/>
                    <a:stretch>
                      <a:fillRect/>
                    </a:stretch>
                  </pic:blipFill>
                  <pic:spPr bwMode="auto">
                    <a:xfrm>
                      <a:off x="0" y="0"/>
                      <a:ext cx="2993189" cy="1969835"/>
                    </a:xfrm>
                    <a:prstGeom prst="rect">
                      <a:avLst/>
                    </a:prstGeom>
                    <a:noFill/>
                    <a:ln w="9525">
                      <a:noFill/>
                      <a:miter lim="800000"/>
                      <a:headEnd/>
                      <a:tailEnd/>
                    </a:ln>
                  </pic:spPr>
                </pic:pic>
              </a:graphicData>
            </a:graphic>
          </wp:inline>
        </w:drawing>
      </w:r>
    </w:p>
    <w:p w:rsidR="00EA1005" w:rsidRDefault="00BF24CA" w:rsidP="00303A57">
      <w:pPr>
        <w:rPr>
          <w:lang w:val="en-GB"/>
        </w:rPr>
      </w:pPr>
      <w:r>
        <w:rPr>
          <w:lang w:val="en-GB"/>
        </w:rPr>
        <w:t>O</w:t>
      </w:r>
      <w:r w:rsidRPr="00755807">
        <w:rPr>
          <w:lang w:val="en-GB"/>
        </w:rPr>
        <w:t>n Monday 25</w:t>
      </w:r>
      <w:r w:rsidRPr="00755807">
        <w:rPr>
          <w:vertAlign w:val="superscript"/>
          <w:lang w:val="en-GB"/>
        </w:rPr>
        <w:t>th</w:t>
      </w:r>
      <w:r w:rsidRPr="00755807">
        <w:rPr>
          <w:lang w:val="en-GB"/>
        </w:rPr>
        <w:t xml:space="preserve"> June </w:t>
      </w:r>
      <w:r>
        <w:rPr>
          <w:lang w:val="en-GB"/>
        </w:rPr>
        <w:t xml:space="preserve">2012 </w:t>
      </w:r>
      <w:r w:rsidR="004F583E" w:rsidRPr="00755807">
        <w:rPr>
          <w:lang w:val="en-GB"/>
        </w:rPr>
        <w:t>Trinity School</w:t>
      </w:r>
      <w:r w:rsidR="0012755B">
        <w:rPr>
          <w:lang w:val="en-GB"/>
        </w:rPr>
        <w:t xml:space="preserve">, South London, </w:t>
      </w:r>
      <w:r w:rsidR="004F583E" w:rsidRPr="00755807">
        <w:rPr>
          <w:lang w:val="en-GB"/>
        </w:rPr>
        <w:t xml:space="preserve">is launching </w:t>
      </w:r>
      <w:r>
        <w:rPr>
          <w:lang w:val="en-GB"/>
        </w:rPr>
        <w:t>a</w:t>
      </w:r>
      <w:r w:rsidR="004F583E" w:rsidRPr="00755807">
        <w:rPr>
          <w:lang w:val="en-GB"/>
        </w:rPr>
        <w:t xml:space="preserve"> highly professional </w:t>
      </w:r>
      <w:r w:rsidRPr="00755807">
        <w:rPr>
          <w:lang w:val="en-GB"/>
        </w:rPr>
        <w:t xml:space="preserve">temporary </w:t>
      </w:r>
      <w:r w:rsidR="004F583E" w:rsidRPr="00755807">
        <w:rPr>
          <w:lang w:val="en-GB"/>
        </w:rPr>
        <w:t xml:space="preserve">museum </w:t>
      </w:r>
      <w:proofErr w:type="spellStart"/>
      <w:r w:rsidR="004F583E" w:rsidRPr="00755807">
        <w:rPr>
          <w:lang w:val="en-GB"/>
        </w:rPr>
        <w:t>curated</w:t>
      </w:r>
      <w:proofErr w:type="spellEnd"/>
      <w:r w:rsidR="004F583E" w:rsidRPr="00755807">
        <w:rPr>
          <w:lang w:val="en-GB"/>
        </w:rPr>
        <w:t xml:space="preserve"> by </w:t>
      </w:r>
      <w:r w:rsidR="0012755B">
        <w:rPr>
          <w:lang w:val="en-GB"/>
        </w:rPr>
        <w:t xml:space="preserve">its </w:t>
      </w:r>
      <w:r w:rsidR="008845E9">
        <w:rPr>
          <w:lang w:val="en-GB"/>
        </w:rPr>
        <w:t>pupils</w:t>
      </w:r>
      <w:r w:rsidR="0012755B">
        <w:rPr>
          <w:lang w:val="en-GB"/>
        </w:rPr>
        <w:t xml:space="preserve">. It is </w:t>
      </w:r>
      <w:r w:rsidR="004F583E" w:rsidRPr="00755807">
        <w:rPr>
          <w:lang w:val="en-GB"/>
        </w:rPr>
        <w:t xml:space="preserve">made up of </w:t>
      </w:r>
      <w:r w:rsidR="00FE4963">
        <w:rPr>
          <w:lang w:val="en-GB"/>
        </w:rPr>
        <w:t>over</w:t>
      </w:r>
      <w:r w:rsidR="004F583E" w:rsidRPr="00755807">
        <w:rPr>
          <w:lang w:val="en-GB"/>
        </w:rPr>
        <w:t xml:space="preserve"> 200 items </w:t>
      </w:r>
      <w:r w:rsidR="0012755B">
        <w:rPr>
          <w:lang w:val="en-GB"/>
        </w:rPr>
        <w:t>loaned by the school community and</w:t>
      </w:r>
      <w:r>
        <w:rPr>
          <w:lang w:val="en-GB"/>
        </w:rPr>
        <w:t xml:space="preserve"> remains open until</w:t>
      </w:r>
      <w:r w:rsidR="00F93303">
        <w:rPr>
          <w:lang w:val="en-GB"/>
        </w:rPr>
        <w:t xml:space="preserve"> </w:t>
      </w:r>
      <w:r w:rsidRPr="00755807">
        <w:rPr>
          <w:lang w:val="en-GB"/>
        </w:rPr>
        <w:t>11</w:t>
      </w:r>
      <w:r w:rsidRPr="00755807">
        <w:rPr>
          <w:vertAlign w:val="superscript"/>
          <w:lang w:val="en-GB"/>
        </w:rPr>
        <w:t>th</w:t>
      </w:r>
      <w:r w:rsidR="0012755B">
        <w:rPr>
          <w:lang w:val="en-GB"/>
        </w:rPr>
        <w:t xml:space="preserve"> July</w:t>
      </w:r>
      <w:r w:rsidRPr="00755807">
        <w:rPr>
          <w:lang w:val="en-GB"/>
        </w:rPr>
        <w:t xml:space="preserve">. Highlights include </w:t>
      </w:r>
      <w:r w:rsidR="000E36D3">
        <w:rPr>
          <w:lang w:val="en-GB"/>
        </w:rPr>
        <w:t>Roman objects dating back to AD 200</w:t>
      </w:r>
      <w:r w:rsidRPr="00755807">
        <w:rPr>
          <w:lang w:val="en-GB"/>
        </w:rPr>
        <w:t>, letters from the trenches of World War One, banknotes from Germany during the hyperinflation of the 1920s, a signed second edition of Einstein’s Theory of Relativity, and commemorative plates from the Chinese Cultural Revolution</w:t>
      </w:r>
      <w:r>
        <w:rPr>
          <w:lang w:val="en-GB"/>
        </w:rPr>
        <w:t xml:space="preserve">. </w:t>
      </w:r>
    </w:p>
    <w:p w:rsidR="00BF24CA" w:rsidRDefault="00D879C0" w:rsidP="00BF24CA">
      <w:pPr>
        <w:rPr>
          <w:lang w:val="en-GB"/>
        </w:rPr>
      </w:pPr>
      <w:r>
        <w:rPr>
          <w:lang w:val="en-GB"/>
        </w:rPr>
        <w:t xml:space="preserve">The </w:t>
      </w:r>
      <w:r w:rsidR="00EA1005">
        <w:rPr>
          <w:lang w:val="en-GB"/>
        </w:rPr>
        <w:t>project</w:t>
      </w:r>
      <w:r>
        <w:rPr>
          <w:lang w:val="en-GB"/>
        </w:rPr>
        <w:t xml:space="preserve"> </w:t>
      </w:r>
      <w:r w:rsidR="00EA1005">
        <w:rPr>
          <w:lang w:val="en-GB"/>
        </w:rPr>
        <w:t xml:space="preserve">has received prestigious backing.  It </w:t>
      </w:r>
      <w:r w:rsidR="00EA1005" w:rsidRPr="00755807">
        <w:rPr>
          <w:lang w:val="en-GB"/>
        </w:rPr>
        <w:t xml:space="preserve">is being funded by the Historical Association and students have been trained in partnership with the </w:t>
      </w:r>
      <w:proofErr w:type="spellStart"/>
      <w:r w:rsidR="00EA1005" w:rsidRPr="00755807">
        <w:rPr>
          <w:lang w:val="en-GB"/>
        </w:rPr>
        <w:t>Horniman</w:t>
      </w:r>
      <w:proofErr w:type="spellEnd"/>
      <w:r w:rsidR="00EA1005" w:rsidRPr="00755807">
        <w:rPr>
          <w:lang w:val="en-GB"/>
        </w:rPr>
        <w:t xml:space="preserve"> Museum. </w:t>
      </w:r>
      <w:r w:rsidR="00EA1005">
        <w:rPr>
          <w:lang w:val="en-GB"/>
        </w:rPr>
        <w:t xml:space="preserve"> It </w:t>
      </w:r>
      <w:r>
        <w:rPr>
          <w:lang w:val="en-GB"/>
        </w:rPr>
        <w:t>will be opened</w:t>
      </w:r>
      <w:r w:rsidR="00303A57">
        <w:rPr>
          <w:lang w:val="en-GB"/>
        </w:rPr>
        <w:t xml:space="preserve"> </w:t>
      </w:r>
      <w:r>
        <w:rPr>
          <w:lang w:val="en-GB"/>
        </w:rPr>
        <w:t xml:space="preserve">by </w:t>
      </w:r>
      <w:r w:rsidRPr="000A4D10">
        <w:rPr>
          <w:b/>
          <w:lang w:val="en-GB"/>
        </w:rPr>
        <w:t>Mr Xerxes Mazda, Head of Learning, Volunteers and Audiences at the British Museum</w:t>
      </w:r>
      <w:r>
        <w:rPr>
          <w:lang w:val="en-GB"/>
        </w:rPr>
        <w:t xml:space="preserve">, with a keynote lecture from </w:t>
      </w:r>
      <w:r w:rsidRPr="000A4D10">
        <w:rPr>
          <w:b/>
          <w:lang w:val="en-GB"/>
        </w:rPr>
        <w:t>Professor</w:t>
      </w:r>
      <w:r w:rsidR="008845E9">
        <w:rPr>
          <w:b/>
          <w:lang w:val="en-GB"/>
        </w:rPr>
        <w:t xml:space="preserve"> Sir</w:t>
      </w:r>
      <w:r w:rsidRPr="000A4D10">
        <w:rPr>
          <w:b/>
          <w:lang w:val="en-GB"/>
        </w:rPr>
        <w:t xml:space="preserve"> Richard Evans, </w:t>
      </w:r>
      <w:proofErr w:type="spellStart"/>
      <w:r w:rsidRPr="000A4D10">
        <w:rPr>
          <w:b/>
          <w:lang w:val="en-GB"/>
        </w:rPr>
        <w:t>Regius</w:t>
      </w:r>
      <w:proofErr w:type="spellEnd"/>
      <w:r w:rsidRPr="000A4D10">
        <w:rPr>
          <w:b/>
          <w:lang w:val="en-GB"/>
        </w:rPr>
        <w:t xml:space="preserve"> Professor of History and President of Wolfson College, University of Cambridge</w:t>
      </w:r>
      <w:r>
        <w:rPr>
          <w:lang w:val="en-GB"/>
        </w:rPr>
        <w:t>.</w:t>
      </w:r>
      <w:r w:rsidR="00303A57">
        <w:rPr>
          <w:lang w:val="en-GB"/>
        </w:rPr>
        <w:t xml:space="preserve"> </w:t>
      </w:r>
    </w:p>
    <w:p w:rsidR="00EA1005" w:rsidRPr="0012755B" w:rsidRDefault="00303A57" w:rsidP="00EA1005">
      <w:pPr>
        <w:rPr>
          <w:lang w:val="en-GB"/>
        </w:rPr>
      </w:pPr>
      <w:r w:rsidRPr="00BF24CA">
        <w:rPr>
          <w:b/>
          <w:lang w:val="en-GB"/>
        </w:rPr>
        <w:t>Nick Gibb MP</w:t>
      </w:r>
      <w:r w:rsidRPr="00BF24CA">
        <w:rPr>
          <w:lang w:val="en-GB"/>
        </w:rPr>
        <w:t xml:space="preserve">, </w:t>
      </w:r>
      <w:r w:rsidRPr="00BF24CA">
        <w:rPr>
          <w:b/>
          <w:lang w:val="en-GB"/>
        </w:rPr>
        <w:t>Minister for Schools</w:t>
      </w:r>
      <w:r w:rsidR="0012755B" w:rsidRPr="0012755B">
        <w:rPr>
          <w:lang w:val="en-GB"/>
        </w:rPr>
        <w:t>,</w:t>
      </w:r>
      <w:r w:rsidR="005F3ED9">
        <w:rPr>
          <w:lang w:val="en-GB"/>
        </w:rPr>
        <w:t xml:space="preserve"> describes</w:t>
      </w:r>
      <w:r w:rsidRPr="00BF24CA">
        <w:rPr>
          <w:lang w:val="en-GB"/>
        </w:rPr>
        <w:t xml:space="preserve"> the project as “</w:t>
      </w:r>
      <w:r w:rsidR="004E193F" w:rsidRPr="00BF24CA">
        <w:rPr>
          <w:lang w:val="en-GB"/>
        </w:rPr>
        <w:t xml:space="preserve">an innovative and engaging way to increase an understanding of history for </w:t>
      </w:r>
      <w:r w:rsidR="0012755B">
        <w:rPr>
          <w:lang w:val="en-GB"/>
        </w:rPr>
        <w:t>pupils and the wider community”</w:t>
      </w:r>
      <w:r w:rsidR="00EA1005">
        <w:rPr>
          <w:lang w:val="en-GB"/>
        </w:rPr>
        <w:t>.</w:t>
      </w:r>
      <w:r w:rsidR="000A4D10">
        <w:rPr>
          <w:lang w:val="en-GB"/>
        </w:rPr>
        <w:t xml:space="preserve"> </w:t>
      </w:r>
      <w:r w:rsidR="00EA1005">
        <w:rPr>
          <w:lang w:val="en-GB"/>
        </w:rPr>
        <w:t xml:space="preserve"> </w:t>
      </w:r>
      <w:r w:rsidR="00B209E1">
        <w:rPr>
          <w:lang w:val="en-GB"/>
        </w:rPr>
        <w:t>I</w:t>
      </w:r>
      <w:r w:rsidR="0012755B">
        <w:rPr>
          <w:rFonts w:cs="Arial"/>
        </w:rPr>
        <w:t>t</w:t>
      </w:r>
      <w:r w:rsidR="00EA1005" w:rsidRPr="00EA1005">
        <w:rPr>
          <w:rFonts w:cs="Arial"/>
        </w:rPr>
        <w:t xml:space="preserve"> tak</w:t>
      </w:r>
      <w:r w:rsidR="0012755B">
        <w:rPr>
          <w:rFonts w:cs="Arial"/>
        </w:rPr>
        <w:t>es history out of the classroom</w:t>
      </w:r>
      <w:r w:rsidR="00EA1005" w:rsidRPr="00EA1005">
        <w:rPr>
          <w:rFonts w:cs="Arial"/>
        </w:rPr>
        <w:t xml:space="preserve"> and away from textbooks</w:t>
      </w:r>
      <w:r w:rsidR="008845E9">
        <w:rPr>
          <w:rFonts w:cs="Arial"/>
        </w:rPr>
        <w:t>.  P</w:t>
      </w:r>
      <w:r w:rsidR="00EA1005" w:rsidRPr="00EA1005">
        <w:rPr>
          <w:rFonts w:cs="Arial"/>
        </w:rPr>
        <w:t xml:space="preserve">upils </w:t>
      </w:r>
      <w:r w:rsidR="008845E9">
        <w:rPr>
          <w:rFonts w:cs="Arial"/>
        </w:rPr>
        <w:t xml:space="preserve">are </w:t>
      </w:r>
      <w:r w:rsidR="00EA1005" w:rsidRPr="00EA1005">
        <w:rPr>
          <w:rFonts w:cs="Arial"/>
        </w:rPr>
        <w:t>doing real historical research with a meaningful output. Students are developing core transferable skills</w:t>
      </w:r>
      <w:r w:rsidR="000A4D10">
        <w:rPr>
          <w:rFonts w:cs="Arial"/>
        </w:rPr>
        <w:t xml:space="preserve"> in areas</w:t>
      </w:r>
      <w:r w:rsidR="00EA1005" w:rsidRPr="00EA1005">
        <w:rPr>
          <w:rFonts w:cs="Arial"/>
        </w:rPr>
        <w:t xml:space="preserve"> </w:t>
      </w:r>
      <w:r w:rsidR="000A4D10">
        <w:rPr>
          <w:rFonts w:cs="Arial"/>
        </w:rPr>
        <w:t>such as</w:t>
      </w:r>
      <w:r w:rsidR="00F93303">
        <w:rPr>
          <w:rFonts w:cs="Arial"/>
        </w:rPr>
        <w:t xml:space="preserve"> </w:t>
      </w:r>
      <w:r w:rsidR="00EA1005" w:rsidRPr="00EA1005">
        <w:rPr>
          <w:rFonts w:cs="Arial"/>
        </w:rPr>
        <w:t xml:space="preserve">research, team work, communication and ICT. Several hundred children from local primary schools will be visiting the museum while it is open, doing workshops that will develop their understanding of how historians use evidence. </w:t>
      </w:r>
    </w:p>
    <w:p w:rsidR="00755807" w:rsidRPr="00EA1005" w:rsidRDefault="00EA1005" w:rsidP="00EA1005">
      <w:pPr>
        <w:rPr>
          <w:lang w:val="en-GB"/>
        </w:rPr>
      </w:pPr>
      <w:r w:rsidRPr="00BF24CA">
        <w:rPr>
          <w:lang w:val="en-GB"/>
        </w:rPr>
        <w:t xml:space="preserve"> </w:t>
      </w:r>
      <w:r w:rsidR="004E193F" w:rsidRPr="00BF24CA">
        <w:rPr>
          <w:lang w:val="en-GB"/>
        </w:rPr>
        <w:t>“Projects like this are exactly what our education system needs to ensure that the next generation continues to engage with the past</w:t>
      </w:r>
      <w:r w:rsidR="000A4D10">
        <w:rPr>
          <w:lang w:val="en-GB"/>
        </w:rPr>
        <w:t>,</w:t>
      </w:r>
      <w:r w:rsidR="004E193F" w:rsidRPr="00BF24CA">
        <w:rPr>
          <w:lang w:val="en-GB"/>
        </w:rPr>
        <w:t xml:space="preserve">” </w:t>
      </w:r>
      <w:r w:rsidR="005F3ED9">
        <w:rPr>
          <w:lang w:val="en-GB"/>
        </w:rPr>
        <w:t>comments</w:t>
      </w:r>
      <w:r w:rsidR="004E193F" w:rsidRPr="00BF24CA">
        <w:rPr>
          <w:lang w:val="en-GB"/>
        </w:rPr>
        <w:t xml:space="preserve"> </w:t>
      </w:r>
      <w:proofErr w:type="spellStart"/>
      <w:r w:rsidR="004E193F" w:rsidRPr="00BF24CA">
        <w:rPr>
          <w:b/>
          <w:lang w:val="en-GB"/>
        </w:rPr>
        <w:t>Tristram</w:t>
      </w:r>
      <w:proofErr w:type="spellEnd"/>
      <w:r w:rsidR="004E193F" w:rsidRPr="00BF24CA">
        <w:rPr>
          <w:b/>
          <w:lang w:val="en-GB"/>
        </w:rPr>
        <w:t xml:space="preserve"> Hunt MP</w:t>
      </w:r>
      <w:r w:rsidR="004E193F" w:rsidRPr="00BF24CA">
        <w:rPr>
          <w:lang w:val="en-GB"/>
        </w:rPr>
        <w:t xml:space="preserve">, </w:t>
      </w:r>
      <w:r w:rsidR="004E193F" w:rsidRPr="00BF24CA">
        <w:rPr>
          <w:b/>
          <w:lang w:val="en-GB"/>
        </w:rPr>
        <w:t xml:space="preserve">History Lecturer </w:t>
      </w:r>
      <w:r w:rsidR="004E193F" w:rsidRPr="006D2A86">
        <w:rPr>
          <w:lang w:val="en-GB"/>
        </w:rPr>
        <w:t>and</w:t>
      </w:r>
      <w:r w:rsidR="004E193F" w:rsidRPr="00BF24CA">
        <w:rPr>
          <w:b/>
          <w:lang w:val="en-GB"/>
        </w:rPr>
        <w:t xml:space="preserve"> Television Presenter</w:t>
      </w:r>
      <w:r w:rsidR="004E193F" w:rsidRPr="00BF24CA">
        <w:rPr>
          <w:lang w:val="en-GB"/>
        </w:rPr>
        <w:t>.</w:t>
      </w:r>
      <w:r w:rsidR="005F3ED9">
        <w:rPr>
          <w:lang w:val="en-GB"/>
        </w:rPr>
        <w:t xml:space="preserve"> </w:t>
      </w:r>
      <w:r w:rsidR="006D2A86">
        <w:rPr>
          <w:lang w:val="en-GB"/>
        </w:rPr>
        <w:t xml:space="preserve">Students </w:t>
      </w:r>
      <w:r w:rsidR="00263AB9">
        <w:rPr>
          <w:lang w:val="en-GB"/>
        </w:rPr>
        <w:t xml:space="preserve">are best able to enjoy </w:t>
      </w:r>
      <w:r w:rsidR="00B209E1">
        <w:rPr>
          <w:lang w:val="en-GB"/>
        </w:rPr>
        <w:t xml:space="preserve">history </w:t>
      </w:r>
      <w:r w:rsidR="00263AB9">
        <w:rPr>
          <w:lang w:val="en-GB"/>
        </w:rPr>
        <w:t xml:space="preserve">when you </w:t>
      </w:r>
      <w:r w:rsidR="00F016CB">
        <w:rPr>
          <w:lang w:val="en-GB"/>
        </w:rPr>
        <w:t>solicit</w:t>
      </w:r>
      <w:r w:rsidR="00263AB9">
        <w:rPr>
          <w:lang w:val="en-GB"/>
        </w:rPr>
        <w:t xml:space="preserve"> their </w:t>
      </w:r>
      <w:r w:rsidR="006D2A86">
        <w:rPr>
          <w:lang w:val="en-GB"/>
        </w:rPr>
        <w:t>imagination</w:t>
      </w:r>
      <w:r w:rsidR="00B209E1">
        <w:rPr>
          <w:lang w:val="en-GB"/>
        </w:rPr>
        <w:t xml:space="preserve">. </w:t>
      </w:r>
      <w:r w:rsidR="00755807" w:rsidRPr="00EA1005">
        <w:rPr>
          <w:lang w:val="en-GB"/>
        </w:rPr>
        <w:t xml:space="preserve">“I have been simply </w:t>
      </w:r>
      <w:r w:rsidR="00D879C0" w:rsidRPr="00EA1005">
        <w:rPr>
          <w:lang w:val="en-GB"/>
        </w:rPr>
        <w:t>enthralled</w:t>
      </w:r>
      <w:r w:rsidR="00755807" w:rsidRPr="00EA1005">
        <w:rPr>
          <w:lang w:val="en-GB"/>
        </w:rPr>
        <w:t xml:space="preserve"> by every one of the two hundred or so items that have been loaned to us. </w:t>
      </w:r>
      <w:r w:rsidR="00D879C0" w:rsidRPr="00EA1005">
        <w:rPr>
          <w:lang w:val="en-GB"/>
        </w:rPr>
        <w:t xml:space="preserve">More rewarding than anything else  has been the number of pupils who have told me the project has led them to find out about their family history for the first time, and what they have </w:t>
      </w:r>
      <w:r w:rsidR="000A4D10">
        <w:rPr>
          <w:lang w:val="en-GB"/>
        </w:rPr>
        <w:t>discovered</w:t>
      </w:r>
      <w:r w:rsidR="00D879C0" w:rsidRPr="00EA1005">
        <w:rPr>
          <w:lang w:val="en-GB"/>
        </w:rPr>
        <w:t xml:space="preserve"> h</w:t>
      </w:r>
      <w:r>
        <w:rPr>
          <w:lang w:val="en-GB"/>
        </w:rPr>
        <w:t xml:space="preserve">as amazed and inspired them,” explains </w:t>
      </w:r>
      <w:r w:rsidR="00D879C0" w:rsidRPr="000A4D10">
        <w:rPr>
          <w:b/>
          <w:lang w:val="en-GB"/>
        </w:rPr>
        <w:t>Siobhan Dickens, History Teacher</w:t>
      </w:r>
      <w:r w:rsidR="00D879C0" w:rsidRPr="00EA1005">
        <w:rPr>
          <w:lang w:val="en-GB"/>
        </w:rPr>
        <w:t xml:space="preserve">, leading the project. </w:t>
      </w:r>
    </w:p>
    <w:p w:rsidR="00755807" w:rsidRPr="005F3ED9" w:rsidRDefault="00755807" w:rsidP="005F3ED9">
      <w:pPr>
        <w:rPr>
          <w:lang w:val="en-GB"/>
        </w:rPr>
      </w:pPr>
      <w:r w:rsidRPr="000A4D10">
        <w:rPr>
          <w:rFonts w:cs="Arial"/>
        </w:rPr>
        <w:t xml:space="preserve">Many pupils see museums as dry, dusty and static, filled with artefacts that have little connection to their lives; this </w:t>
      </w:r>
      <w:r w:rsidR="000A4D10" w:rsidRPr="000A4D10">
        <w:rPr>
          <w:rFonts w:cs="Arial"/>
        </w:rPr>
        <w:t xml:space="preserve">venture </w:t>
      </w:r>
      <w:r w:rsidRPr="000A4D10">
        <w:rPr>
          <w:rFonts w:cs="Arial"/>
        </w:rPr>
        <w:t>challenges that assumption by making the museum fresh,</w:t>
      </w:r>
      <w:r w:rsidR="00D879C0" w:rsidRPr="000A4D10">
        <w:rPr>
          <w:rFonts w:cs="Arial"/>
        </w:rPr>
        <w:t xml:space="preserve"> personal, relevant and </w:t>
      </w:r>
      <w:r w:rsidR="00D879C0" w:rsidRPr="000A4D10">
        <w:rPr>
          <w:rFonts w:cs="Arial"/>
        </w:rPr>
        <w:lastRenderedPageBreak/>
        <w:t>dynamic</w:t>
      </w:r>
      <w:r w:rsidRPr="000A4D10">
        <w:rPr>
          <w:rFonts w:cs="Arial"/>
        </w:rPr>
        <w:t>.</w:t>
      </w:r>
      <w:r w:rsidR="000A4D10" w:rsidRPr="000A4D10">
        <w:rPr>
          <w:rFonts w:cs="Arial"/>
        </w:rPr>
        <w:t xml:space="preserve"> </w:t>
      </w:r>
      <w:r w:rsidR="000A4D10" w:rsidRPr="000A4D10">
        <w:rPr>
          <w:lang w:val="en-GB"/>
        </w:rPr>
        <w:t>“I really enjoyed this project. I’m much more likely to notice the historical objects around me now, and much more in</w:t>
      </w:r>
      <w:r w:rsidR="000A4D10">
        <w:rPr>
          <w:lang w:val="en-GB"/>
        </w:rPr>
        <w:t>terested in visiting museums</w:t>
      </w:r>
      <w:r w:rsidR="005F3ED9">
        <w:rPr>
          <w:lang w:val="en-GB"/>
        </w:rPr>
        <w:t>,</w:t>
      </w:r>
      <w:r w:rsidR="000A4D10">
        <w:rPr>
          <w:lang w:val="en-GB"/>
        </w:rPr>
        <w:t xml:space="preserve">” </w:t>
      </w:r>
      <w:r w:rsidR="005F3ED9">
        <w:rPr>
          <w:lang w:val="en-GB"/>
        </w:rPr>
        <w:t xml:space="preserve">says </w:t>
      </w:r>
      <w:r w:rsidR="000A4D10" w:rsidRPr="000A4D10">
        <w:rPr>
          <w:lang w:val="en-GB"/>
        </w:rPr>
        <w:t>Archie, Year Nine.</w:t>
      </w:r>
      <w:r w:rsidR="005F3ED9">
        <w:rPr>
          <w:lang w:val="en-GB"/>
        </w:rPr>
        <w:t xml:space="preserve"> </w:t>
      </w:r>
      <w:r w:rsidR="000A4D10">
        <w:rPr>
          <w:rFonts w:cs="Arial"/>
        </w:rPr>
        <w:t>This</w:t>
      </w:r>
      <w:r w:rsidR="00D879C0">
        <w:rPr>
          <w:rFonts w:cs="Arial"/>
        </w:rPr>
        <w:t xml:space="preserve"> innovative </w:t>
      </w:r>
      <w:r w:rsidR="000A4D10" w:rsidRPr="00755807">
        <w:rPr>
          <w:rFonts w:cs="Arial"/>
        </w:rPr>
        <w:t xml:space="preserve">project </w:t>
      </w:r>
      <w:r w:rsidR="00D879C0">
        <w:rPr>
          <w:rFonts w:cs="Arial"/>
        </w:rPr>
        <w:t>not only increases pupils’ connections with their own past, but is inspiring them to connect with our country’s rich history in a new way.</w:t>
      </w:r>
    </w:p>
    <w:p w:rsidR="00C526F6" w:rsidRPr="00266023" w:rsidRDefault="00C526F6">
      <w:pPr>
        <w:rPr>
          <w:b/>
          <w:lang w:val="en-GB"/>
        </w:rPr>
      </w:pPr>
      <w:r w:rsidRPr="00266023">
        <w:rPr>
          <w:b/>
          <w:lang w:val="en-GB"/>
        </w:rPr>
        <w:t>Ends</w:t>
      </w:r>
    </w:p>
    <w:p w:rsidR="00EA1005" w:rsidRDefault="00EA1005">
      <w:pPr>
        <w:rPr>
          <w:b/>
          <w:lang w:val="en-GB"/>
        </w:rPr>
      </w:pPr>
    </w:p>
    <w:p w:rsidR="000E36D3" w:rsidRDefault="00CC07C8" w:rsidP="00F93303">
      <w:pPr>
        <w:rPr>
          <w:b/>
          <w:lang w:val="en-GB"/>
        </w:rPr>
      </w:pPr>
      <w:r>
        <w:rPr>
          <w:b/>
          <w:lang w:val="en-GB"/>
        </w:rPr>
        <w:t>Further p</w:t>
      </w:r>
      <w:r w:rsidR="000E36D3">
        <w:rPr>
          <w:b/>
          <w:lang w:val="en-GB"/>
        </w:rPr>
        <w:t>hotos</w:t>
      </w:r>
    </w:p>
    <w:p w:rsidR="000E36D3" w:rsidRDefault="004D4FBA" w:rsidP="00F93303">
      <w:pPr>
        <w:rPr>
          <w:b/>
          <w:lang w:val="en-GB"/>
        </w:rPr>
      </w:pPr>
      <w:r w:rsidRPr="004D4FBA">
        <w:rPr>
          <w:b/>
          <w:noProof/>
          <w:lang w:val="en-GB" w:eastAsia="zh-TW"/>
        </w:rPr>
        <w:pict>
          <v:shape id="_x0000_s1028" type="#_x0000_t202" style="position:absolute;margin-left:.75pt;margin-top:155.35pt;width:228pt;height:55.05pt;z-index:251659263;mso-width-relative:margin;mso-height-relative:margin">
            <v:textbox>
              <w:txbxContent>
                <w:p w:rsidR="00C96D1B" w:rsidRPr="00324B8C" w:rsidRDefault="00C96D1B">
                  <w:pPr>
                    <w:rPr>
                      <w:i/>
                      <w:sz w:val="20"/>
                      <w:szCs w:val="20"/>
                    </w:rPr>
                  </w:pPr>
                  <w:r w:rsidRPr="00324B8C">
                    <w:rPr>
                      <w:i/>
                      <w:sz w:val="20"/>
                      <w:szCs w:val="20"/>
                    </w:rPr>
                    <w:t>Letters from Lord Baden-</w:t>
                  </w:r>
                  <w:proofErr w:type="gramStart"/>
                  <w:r w:rsidRPr="00324B8C">
                    <w:rPr>
                      <w:i/>
                      <w:sz w:val="20"/>
                      <w:szCs w:val="20"/>
                    </w:rPr>
                    <w:t xml:space="preserve">Powell </w:t>
                  </w:r>
                  <w:r>
                    <w:rPr>
                      <w:i/>
                      <w:sz w:val="20"/>
                      <w:szCs w:val="20"/>
                    </w:rPr>
                    <w:t xml:space="preserve"> (</w:t>
                  </w:r>
                  <w:proofErr w:type="gramEnd"/>
                  <w:r>
                    <w:rPr>
                      <w:i/>
                      <w:sz w:val="20"/>
                      <w:szCs w:val="20"/>
                    </w:rPr>
                    <w:t>later founder of the Scouts</w:t>
                  </w:r>
                  <w:r w:rsidRPr="00324B8C">
                    <w:rPr>
                      <w:i/>
                      <w:sz w:val="20"/>
                      <w:szCs w:val="20"/>
                    </w:rPr>
                    <w:t xml:space="preserve"> movement) offering his condolences to a mother on the loss of her son during the Boer War</w:t>
                  </w:r>
                </w:p>
              </w:txbxContent>
            </v:textbox>
          </v:shape>
        </w:pict>
      </w:r>
      <w:r>
        <w:rPr>
          <w:b/>
          <w:noProof/>
        </w:rPr>
        <w:pict>
          <v:shape id="_x0000_s1029" type="#_x0000_t202" style="position:absolute;margin-left:228.75pt;margin-top:155.35pt;width:231.7pt;height:55.05pt;z-index:251663360;mso-width-relative:margin;mso-height-relative:margin">
            <v:textbox>
              <w:txbxContent>
                <w:p w:rsidR="00C96D1B" w:rsidRPr="00324B8C" w:rsidRDefault="00C96D1B" w:rsidP="00324B8C">
                  <w:pPr>
                    <w:rPr>
                      <w:i/>
                      <w:sz w:val="20"/>
                      <w:szCs w:val="20"/>
                      <w:lang w:val="en-GB"/>
                    </w:rPr>
                  </w:pPr>
                  <w:r>
                    <w:rPr>
                      <w:i/>
                      <w:sz w:val="20"/>
                      <w:szCs w:val="20"/>
                      <w:lang w:val="en-GB"/>
                    </w:rPr>
                    <w:t>German banknotes from the Weimar Republic during the hyperinflation of the 1920s. The 2000 Mark note has been hurriedly over-stamped as 1,000,000 Marks</w:t>
                  </w:r>
                </w:p>
              </w:txbxContent>
            </v:textbox>
          </v:shape>
        </w:pict>
      </w:r>
      <w:r w:rsidR="000E36D3">
        <w:rPr>
          <w:b/>
          <w:noProof/>
        </w:rPr>
        <w:drawing>
          <wp:inline distT="0" distB="0" distL="0" distR="0">
            <wp:extent cx="2876550" cy="1925396"/>
            <wp:effectExtent l="19050" t="0" r="0" b="0"/>
            <wp:docPr id="2" name="Picture 2" descr="\\Vserver11\trinityadmin\Elizabeth\Photos\DSCF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rver11\trinityadmin\Elizabeth\Photos\DSCF0608.JPG"/>
                    <pic:cNvPicPr>
                      <a:picLocks noChangeAspect="1" noChangeArrowheads="1"/>
                    </pic:cNvPicPr>
                  </pic:nvPicPr>
                  <pic:blipFill>
                    <a:blip r:embed="rId7" cstate="print"/>
                    <a:srcRect/>
                    <a:stretch>
                      <a:fillRect/>
                    </a:stretch>
                  </pic:blipFill>
                  <pic:spPr bwMode="auto">
                    <a:xfrm>
                      <a:off x="0" y="0"/>
                      <a:ext cx="2882065" cy="1929088"/>
                    </a:xfrm>
                    <a:prstGeom prst="rect">
                      <a:avLst/>
                    </a:prstGeom>
                    <a:noFill/>
                    <a:ln w="9525">
                      <a:noFill/>
                      <a:miter lim="800000"/>
                      <a:headEnd/>
                      <a:tailEnd/>
                    </a:ln>
                  </pic:spPr>
                </pic:pic>
              </a:graphicData>
            </a:graphic>
          </wp:inline>
        </w:drawing>
      </w:r>
      <w:r w:rsidR="000E36D3">
        <w:rPr>
          <w:b/>
          <w:noProof/>
        </w:rPr>
        <w:drawing>
          <wp:inline distT="0" distB="0" distL="0" distR="0">
            <wp:extent cx="2919970" cy="1921649"/>
            <wp:effectExtent l="19050" t="0" r="0" b="0"/>
            <wp:docPr id="3" name="Picture 3" descr="\\Vserver11\trinityadmin\Elizabeth\Photos\DSCF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erver11\trinityadmin\Elizabeth\Photos\DSCF0677.jpg"/>
                    <pic:cNvPicPr>
                      <a:picLocks noChangeAspect="1" noChangeArrowheads="1"/>
                    </pic:cNvPicPr>
                  </pic:nvPicPr>
                  <pic:blipFill>
                    <a:blip r:embed="rId8" cstate="print"/>
                    <a:srcRect/>
                    <a:stretch>
                      <a:fillRect/>
                    </a:stretch>
                  </pic:blipFill>
                  <pic:spPr bwMode="auto">
                    <a:xfrm>
                      <a:off x="0" y="0"/>
                      <a:ext cx="2923673" cy="1924086"/>
                    </a:xfrm>
                    <a:prstGeom prst="rect">
                      <a:avLst/>
                    </a:prstGeom>
                    <a:noFill/>
                    <a:ln w="9525">
                      <a:noFill/>
                      <a:miter lim="800000"/>
                      <a:headEnd/>
                      <a:tailEnd/>
                    </a:ln>
                  </pic:spPr>
                </pic:pic>
              </a:graphicData>
            </a:graphic>
          </wp:inline>
        </w:drawing>
      </w:r>
    </w:p>
    <w:p w:rsidR="000E36D3" w:rsidRDefault="000E36D3" w:rsidP="00F93303">
      <w:pPr>
        <w:rPr>
          <w:b/>
          <w:lang w:val="en-GB"/>
        </w:rPr>
      </w:pPr>
    </w:p>
    <w:p w:rsidR="00324B8C" w:rsidRDefault="00324B8C" w:rsidP="00324B8C">
      <w:pPr>
        <w:pStyle w:val="ListParagraph"/>
        <w:rPr>
          <w:b/>
          <w:lang w:val="en-GB"/>
        </w:rPr>
      </w:pPr>
    </w:p>
    <w:p w:rsidR="00E77BE3" w:rsidRDefault="00E77BE3" w:rsidP="00C96D1B">
      <w:pPr>
        <w:rPr>
          <w:b/>
          <w:lang w:val="en-GB"/>
        </w:rPr>
      </w:pPr>
    </w:p>
    <w:p w:rsidR="00C96D1B" w:rsidRPr="00EA1005" w:rsidRDefault="00C96D1B" w:rsidP="00C96D1B">
      <w:pPr>
        <w:rPr>
          <w:b/>
          <w:lang w:val="en-GB"/>
        </w:rPr>
      </w:pPr>
      <w:r w:rsidRPr="00EA1005">
        <w:rPr>
          <w:b/>
          <w:lang w:val="en-GB"/>
        </w:rPr>
        <w:t xml:space="preserve">Further quotes by </w:t>
      </w:r>
      <w:r>
        <w:rPr>
          <w:b/>
          <w:lang w:val="en-GB"/>
        </w:rPr>
        <w:t>Siobhan Dickens, History Teacher and Project Leader</w:t>
      </w:r>
    </w:p>
    <w:p w:rsidR="00F93303" w:rsidRPr="00960062" w:rsidRDefault="00C96D1B" w:rsidP="00960062">
      <w:pPr>
        <w:pStyle w:val="ListParagraph"/>
        <w:numPr>
          <w:ilvl w:val="0"/>
          <w:numId w:val="3"/>
        </w:numPr>
        <w:rPr>
          <w:b/>
          <w:lang w:val="en-GB"/>
        </w:rPr>
      </w:pPr>
      <w:r w:rsidRPr="00F93303">
        <w:rPr>
          <w:b/>
          <w:lang w:val="en-GB"/>
        </w:rPr>
        <w:t xml:space="preserve"> </w:t>
      </w:r>
      <w:r w:rsidR="00F93303" w:rsidRPr="00F93303">
        <w:rPr>
          <w:b/>
          <w:lang w:val="en-GB"/>
        </w:rPr>
        <w:t>“</w:t>
      </w:r>
      <w:r w:rsidR="00F93303" w:rsidRPr="00F93303">
        <w:rPr>
          <w:lang w:val="en-GB"/>
        </w:rPr>
        <w:t>To hold in your hands a rolling pin used to make Winston Churchill’s dinner, or a letter written home from the trenches of Ypres, is a very special experience. I expected we would mostly see modern history items loaned, but we have some incredible objects dating back to Tudor England and even the Roman Empire”.</w:t>
      </w:r>
    </w:p>
    <w:p w:rsidR="00960062" w:rsidRPr="00960062" w:rsidRDefault="00960062" w:rsidP="00960062">
      <w:pPr>
        <w:pStyle w:val="ListParagraph"/>
        <w:rPr>
          <w:b/>
          <w:lang w:val="en-GB"/>
        </w:rPr>
      </w:pPr>
    </w:p>
    <w:p w:rsidR="00266023" w:rsidRPr="00EA1005" w:rsidRDefault="00EA1005">
      <w:pPr>
        <w:rPr>
          <w:b/>
          <w:lang w:val="en-GB"/>
        </w:rPr>
      </w:pPr>
      <w:r w:rsidRPr="00EA1005">
        <w:rPr>
          <w:b/>
          <w:lang w:val="en-GB"/>
        </w:rPr>
        <w:t>Further quotes by pupils</w:t>
      </w:r>
    </w:p>
    <w:p w:rsidR="00EA1005" w:rsidRPr="00755807" w:rsidRDefault="00EA1005" w:rsidP="00EA1005">
      <w:pPr>
        <w:pStyle w:val="ListParagraph"/>
        <w:numPr>
          <w:ilvl w:val="0"/>
          <w:numId w:val="1"/>
        </w:numPr>
        <w:rPr>
          <w:lang w:val="en-GB"/>
        </w:rPr>
      </w:pPr>
      <w:r w:rsidRPr="00755807">
        <w:rPr>
          <w:lang w:val="en-GB"/>
        </w:rPr>
        <w:t>“After doing the project I have realised that anything can be researched and found out about, if we ask the right questions. Whereas before I believed that some things just couldn’t. My researching skills have really improved.” – Anthony, Year Nine</w:t>
      </w:r>
    </w:p>
    <w:p w:rsidR="000A4D10" w:rsidRPr="000A4D10" w:rsidRDefault="000A4D10" w:rsidP="000A4D10">
      <w:pPr>
        <w:pStyle w:val="ListParagraph"/>
        <w:numPr>
          <w:ilvl w:val="0"/>
          <w:numId w:val="1"/>
        </w:numPr>
        <w:rPr>
          <w:lang w:val="en-GB"/>
        </w:rPr>
      </w:pPr>
      <w:r w:rsidRPr="00755807">
        <w:rPr>
          <w:lang w:val="en-GB"/>
        </w:rPr>
        <w:t xml:space="preserve"> “I realise now that the objects people have in their homes can be just as historically valuable as the ones in the museum, but they are just not aware of it” </w:t>
      </w:r>
      <w:r>
        <w:rPr>
          <w:lang w:val="en-GB"/>
        </w:rPr>
        <w:t>-</w:t>
      </w:r>
      <w:r w:rsidRPr="00755807">
        <w:rPr>
          <w:lang w:val="en-GB"/>
        </w:rPr>
        <w:t xml:space="preserve"> Jacob, Year Nine</w:t>
      </w:r>
    </w:p>
    <w:p w:rsidR="00F93303" w:rsidRPr="00F93303" w:rsidRDefault="00F93303" w:rsidP="00F93303">
      <w:pPr>
        <w:pStyle w:val="ListParagraph"/>
        <w:rPr>
          <w:lang w:val="en-GB"/>
        </w:rPr>
      </w:pPr>
    </w:p>
    <w:p w:rsidR="00D879C0" w:rsidRPr="004F583E" w:rsidRDefault="00D879C0">
      <w:pPr>
        <w:rPr>
          <w:lang w:val="en-GB"/>
        </w:rPr>
      </w:pPr>
    </w:p>
    <w:sectPr w:rsidR="00D879C0" w:rsidRPr="004F583E" w:rsidSect="007364D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E6FD4"/>
    <w:multiLevelType w:val="hybridMultilevel"/>
    <w:tmpl w:val="D26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4A0BA0"/>
    <w:multiLevelType w:val="hybridMultilevel"/>
    <w:tmpl w:val="4F18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A67910"/>
    <w:multiLevelType w:val="hybridMultilevel"/>
    <w:tmpl w:val="6334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F583E"/>
    <w:rsid w:val="0008066E"/>
    <w:rsid w:val="000A4D10"/>
    <w:rsid w:val="000E36D3"/>
    <w:rsid w:val="0012098D"/>
    <w:rsid w:val="0012755B"/>
    <w:rsid w:val="001643C7"/>
    <w:rsid w:val="00263AB9"/>
    <w:rsid w:val="00266023"/>
    <w:rsid w:val="00303A57"/>
    <w:rsid w:val="003049F9"/>
    <w:rsid w:val="00324B8C"/>
    <w:rsid w:val="0035402F"/>
    <w:rsid w:val="003B04FC"/>
    <w:rsid w:val="0042703F"/>
    <w:rsid w:val="004D4FBA"/>
    <w:rsid w:val="004E193F"/>
    <w:rsid w:val="004F583E"/>
    <w:rsid w:val="005049AF"/>
    <w:rsid w:val="005F3ED9"/>
    <w:rsid w:val="00670682"/>
    <w:rsid w:val="006A6196"/>
    <w:rsid w:val="006D2A86"/>
    <w:rsid w:val="00721DFC"/>
    <w:rsid w:val="007364DB"/>
    <w:rsid w:val="00755807"/>
    <w:rsid w:val="008845E9"/>
    <w:rsid w:val="00960062"/>
    <w:rsid w:val="00972A40"/>
    <w:rsid w:val="00A17447"/>
    <w:rsid w:val="00A239AD"/>
    <w:rsid w:val="00A24F1D"/>
    <w:rsid w:val="00A72FCA"/>
    <w:rsid w:val="00AC2EF3"/>
    <w:rsid w:val="00B209E1"/>
    <w:rsid w:val="00BD78ED"/>
    <w:rsid w:val="00BF24CA"/>
    <w:rsid w:val="00BF3FE7"/>
    <w:rsid w:val="00C35110"/>
    <w:rsid w:val="00C526F6"/>
    <w:rsid w:val="00C96D1B"/>
    <w:rsid w:val="00CC07C8"/>
    <w:rsid w:val="00CC5BEB"/>
    <w:rsid w:val="00D17109"/>
    <w:rsid w:val="00D879C0"/>
    <w:rsid w:val="00E77BE3"/>
    <w:rsid w:val="00EA1005"/>
    <w:rsid w:val="00EC730A"/>
    <w:rsid w:val="00F016CB"/>
    <w:rsid w:val="00F75B9B"/>
    <w:rsid w:val="00F84605"/>
    <w:rsid w:val="00F93303"/>
    <w:rsid w:val="00FD038F"/>
    <w:rsid w:val="00FE4963"/>
    <w:rsid w:val="00FF1974"/>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4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4F583E"/>
  </w:style>
  <w:style w:type="character" w:customStyle="1" w:styleId="DateChar">
    <w:name w:val="Date Char"/>
    <w:basedOn w:val="DefaultParagraphFont"/>
    <w:link w:val="Date"/>
    <w:uiPriority w:val="99"/>
    <w:semiHidden/>
    <w:rsid w:val="004F583E"/>
  </w:style>
  <w:style w:type="paragraph" w:styleId="ListParagraph">
    <w:name w:val="List Paragraph"/>
    <w:basedOn w:val="Normal"/>
    <w:uiPriority w:val="34"/>
    <w:qFormat/>
    <w:rsid w:val="004E193F"/>
    <w:pPr>
      <w:ind w:left="720"/>
      <w:contextualSpacing/>
    </w:pPr>
  </w:style>
  <w:style w:type="character" w:styleId="Hyperlink">
    <w:name w:val="Hyperlink"/>
    <w:basedOn w:val="DefaultParagraphFont"/>
    <w:uiPriority w:val="99"/>
    <w:unhideWhenUsed/>
    <w:rsid w:val="00D879C0"/>
    <w:rPr>
      <w:color w:val="0000FF" w:themeColor="hyperlink"/>
      <w:u w:val="single"/>
    </w:rPr>
  </w:style>
  <w:style w:type="character" w:styleId="CommentReference">
    <w:name w:val="annotation reference"/>
    <w:basedOn w:val="DefaultParagraphFont"/>
    <w:uiPriority w:val="99"/>
    <w:semiHidden/>
    <w:unhideWhenUsed/>
    <w:rsid w:val="00BD78ED"/>
    <w:rPr>
      <w:sz w:val="16"/>
      <w:szCs w:val="16"/>
    </w:rPr>
  </w:style>
  <w:style w:type="paragraph" w:styleId="CommentText">
    <w:name w:val="annotation text"/>
    <w:basedOn w:val="Normal"/>
    <w:link w:val="CommentTextChar"/>
    <w:uiPriority w:val="99"/>
    <w:semiHidden/>
    <w:unhideWhenUsed/>
    <w:rsid w:val="00BD78ED"/>
    <w:pPr>
      <w:spacing w:line="240" w:lineRule="auto"/>
    </w:pPr>
    <w:rPr>
      <w:sz w:val="20"/>
      <w:szCs w:val="20"/>
    </w:rPr>
  </w:style>
  <w:style w:type="character" w:customStyle="1" w:styleId="CommentTextChar">
    <w:name w:val="Comment Text Char"/>
    <w:basedOn w:val="DefaultParagraphFont"/>
    <w:link w:val="CommentText"/>
    <w:uiPriority w:val="99"/>
    <w:semiHidden/>
    <w:rsid w:val="00BD78ED"/>
    <w:rPr>
      <w:sz w:val="20"/>
      <w:szCs w:val="20"/>
    </w:rPr>
  </w:style>
  <w:style w:type="paragraph" w:styleId="CommentSubject">
    <w:name w:val="annotation subject"/>
    <w:basedOn w:val="CommentText"/>
    <w:next w:val="CommentText"/>
    <w:link w:val="CommentSubjectChar"/>
    <w:uiPriority w:val="99"/>
    <w:semiHidden/>
    <w:unhideWhenUsed/>
    <w:rsid w:val="00BD78ED"/>
    <w:rPr>
      <w:b/>
      <w:bCs/>
    </w:rPr>
  </w:style>
  <w:style w:type="character" w:customStyle="1" w:styleId="CommentSubjectChar">
    <w:name w:val="Comment Subject Char"/>
    <w:basedOn w:val="CommentTextChar"/>
    <w:link w:val="CommentSubject"/>
    <w:uiPriority w:val="99"/>
    <w:semiHidden/>
    <w:rsid w:val="00BD78ED"/>
    <w:rPr>
      <w:b/>
      <w:bCs/>
    </w:rPr>
  </w:style>
  <w:style w:type="paragraph" w:styleId="BalloonText">
    <w:name w:val="Balloon Text"/>
    <w:basedOn w:val="Normal"/>
    <w:link w:val="BalloonTextChar"/>
    <w:uiPriority w:val="99"/>
    <w:semiHidden/>
    <w:unhideWhenUsed/>
    <w:rsid w:val="00BD7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8ED"/>
    <w:rPr>
      <w:rFonts w:ascii="Tahoma" w:hAnsi="Tahoma" w:cs="Tahoma"/>
      <w:sz w:val="16"/>
      <w:szCs w:val="16"/>
    </w:rPr>
  </w:style>
  <w:style w:type="paragraph" w:styleId="NormalWeb">
    <w:name w:val="Normal (Web)"/>
    <w:basedOn w:val="Normal"/>
    <w:uiPriority w:val="99"/>
    <w:semiHidden/>
    <w:unhideWhenUsed/>
    <w:rsid w:val="00A174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942744">
      <w:bodyDiv w:val="1"/>
      <w:marLeft w:val="0"/>
      <w:marRight w:val="0"/>
      <w:marTop w:val="60"/>
      <w:marBottom w:val="0"/>
      <w:divBdr>
        <w:top w:val="none" w:sz="0" w:space="0" w:color="auto"/>
        <w:left w:val="none" w:sz="0" w:space="0" w:color="auto"/>
        <w:bottom w:val="none" w:sz="0" w:space="0" w:color="auto"/>
        <w:right w:val="none" w:sz="0" w:space="0" w:color="auto"/>
      </w:divBdr>
      <w:divsChild>
        <w:div w:id="519857903">
          <w:marLeft w:val="0"/>
          <w:marRight w:val="0"/>
          <w:marTop w:val="100"/>
          <w:marBottom w:val="100"/>
          <w:divBdr>
            <w:top w:val="none" w:sz="0" w:space="0" w:color="auto"/>
            <w:left w:val="none" w:sz="0" w:space="0" w:color="auto"/>
            <w:bottom w:val="none" w:sz="0" w:space="0" w:color="auto"/>
            <w:right w:val="none" w:sz="0" w:space="0" w:color="auto"/>
          </w:divBdr>
          <w:divsChild>
            <w:div w:id="228687388">
              <w:marLeft w:val="3450"/>
              <w:marRight w:val="0"/>
              <w:marTop w:val="75"/>
              <w:marBottom w:val="0"/>
              <w:divBdr>
                <w:top w:val="none" w:sz="0" w:space="0" w:color="auto"/>
                <w:left w:val="none" w:sz="0" w:space="0" w:color="auto"/>
                <w:bottom w:val="none" w:sz="0" w:space="0" w:color="auto"/>
                <w:right w:val="none" w:sz="0" w:space="0" w:color="auto"/>
              </w:divBdr>
            </w:div>
          </w:divsChild>
        </w:div>
      </w:divsChild>
    </w:div>
    <w:div w:id="1069380620">
      <w:bodyDiv w:val="1"/>
      <w:marLeft w:val="0"/>
      <w:marRight w:val="0"/>
      <w:marTop w:val="0"/>
      <w:marBottom w:val="0"/>
      <w:divBdr>
        <w:top w:val="none" w:sz="0" w:space="0" w:color="auto"/>
        <w:left w:val="none" w:sz="0" w:space="0" w:color="auto"/>
        <w:bottom w:val="none" w:sz="0" w:space="0" w:color="auto"/>
        <w:right w:val="none" w:sz="0" w:space="0" w:color="auto"/>
      </w:divBdr>
    </w:div>
    <w:div w:id="1417938307">
      <w:bodyDiv w:val="1"/>
      <w:marLeft w:val="0"/>
      <w:marRight w:val="0"/>
      <w:marTop w:val="0"/>
      <w:marBottom w:val="0"/>
      <w:divBdr>
        <w:top w:val="none" w:sz="0" w:space="0" w:color="auto"/>
        <w:left w:val="none" w:sz="0" w:space="0" w:color="auto"/>
        <w:bottom w:val="none" w:sz="0" w:space="0" w:color="auto"/>
        <w:right w:val="none" w:sz="0" w:space="0" w:color="auto"/>
      </w:divBdr>
      <w:divsChild>
        <w:div w:id="731003106">
          <w:marLeft w:val="0"/>
          <w:marRight w:val="0"/>
          <w:marTop w:val="0"/>
          <w:marBottom w:val="0"/>
          <w:divBdr>
            <w:top w:val="none" w:sz="0" w:space="0" w:color="auto"/>
            <w:left w:val="none" w:sz="0" w:space="0" w:color="auto"/>
            <w:bottom w:val="none" w:sz="0" w:space="0" w:color="auto"/>
            <w:right w:val="none" w:sz="0" w:space="0" w:color="auto"/>
          </w:divBdr>
          <w:divsChild>
            <w:div w:id="821506336">
              <w:marLeft w:val="0"/>
              <w:marRight w:val="0"/>
              <w:marTop w:val="0"/>
              <w:marBottom w:val="0"/>
              <w:divBdr>
                <w:top w:val="none" w:sz="0" w:space="0" w:color="auto"/>
                <w:left w:val="none" w:sz="0" w:space="0" w:color="auto"/>
                <w:bottom w:val="none" w:sz="0" w:space="0" w:color="auto"/>
                <w:right w:val="none" w:sz="0" w:space="0" w:color="auto"/>
              </w:divBdr>
              <w:divsChild>
                <w:div w:id="2022273190">
                  <w:marLeft w:val="0"/>
                  <w:marRight w:val="0"/>
                  <w:marTop w:val="0"/>
                  <w:marBottom w:val="0"/>
                  <w:divBdr>
                    <w:top w:val="none" w:sz="0" w:space="0" w:color="auto"/>
                    <w:left w:val="none" w:sz="0" w:space="0" w:color="auto"/>
                    <w:bottom w:val="none" w:sz="0" w:space="0" w:color="auto"/>
                    <w:right w:val="none" w:sz="0" w:space="0" w:color="auto"/>
                  </w:divBdr>
                  <w:divsChild>
                    <w:div w:id="1382706467">
                      <w:marLeft w:val="0"/>
                      <w:marRight w:val="0"/>
                      <w:marTop w:val="0"/>
                      <w:marBottom w:val="0"/>
                      <w:divBdr>
                        <w:top w:val="none" w:sz="0" w:space="0" w:color="auto"/>
                        <w:left w:val="none" w:sz="0" w:space="0" w:color="auto"/>
                        <w:bottom w:val="none" w:sz="0" w:space="0" w:color="auto"/>
                        <w:right w:val="none" w:sz="0" w:space="0" w:color="auto"/>
                      </w:divBdr>
                      <w:divsChild>
                        <w:div w:id="8146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588984">
      <w:bodyDiv w:val="1"/>
      <w:marLeft w:val="0"/>
      <w:marRight w:val="0"/>
      <w:marTop w:val="0"/>
      <w:marBottom w:val="0"/>
      <w:divBdr>
        <w:top w:val="none" w:sz="0" w:space="0" w:color="auto"/>
        <w:left w:val="none" w:sz="0" w:space="0" w:color="auto"/>
        <w:bottom w:val="none" w:sz="0" w:space="0" w:color="auto"/>
        <w:right w:val="none" w:sz="0" w:space="0" w:color="auto"/>
      </w:divBdr>
      <w:divsChild>
        <w:div w:id="462500173">
          <w:marLeft w:val="0"/>
          <w:marRight w:val="0"/>
          <w:marTop w:val="0"/>
          <w:marBottom w:val="0"/>
          <w:divBdr>
            <w:top w:val="none" w:sz="0" w:space="0" w:color="auto"/>
            <w:left w:val="none" w:sz="0" w:space="0" w:color="auto"/>
            <w:bottom w:val="none" w:sz="0" w:space="0" w:color="auto"/>
            <w:right w:val="none" w:sz="0" w:space="0" w:color="auto"/>
          </w:divBdr>
          <w:divsChild>
            <w:div w:id="1911115005">
              <w:marLeft w:val="0"/>
              <w:marRight w:val="0"/>
              <w:marTop w:val="0"/>
              <w:marBottom w:val="0"/>
              <w:divBdr>
                <w:top w:val="none" w:sz="0" w:space="0" w:color="auto"/>
                <w:left w:val="none" w:sz="0" w:space="0" w:color="auto"/>
                <w:bottom w:val="none" w:sz="0" w:space="0" w:color="auto"/>
                <w:right w:val="none" w:sz="0" w:space="0" w:color="auto"/>
              </w:divBdr>
              <w:divsChild>
                <w:div w:id="6299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F7DAC-EEE4-4062-8773-5F6EAC00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Trinity School</Company>
  <LinksUpToDate>false</LinksUpToDate>
  <CharactersWithSpaces>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Beroud</dc:creator>
  <cp:keywords/>
  <dc:description/>
  <cp:lastModifiedBy>Elizabet Beroud</cp:lastModifiedBy>
  <cp:revision>3</cp:revision>
  <cp:lastPrinted>2012-06-22T16:27:00Z</cp:lastPrinted>
  <dcterms:created xsi:type="dcterms:W3CDTF">2012-06-22T16:25:00Z</dcterms:created>
  <dcterms:modified xsi:type="dcterms:W3CDTF">2012-06-22T16:29:00Z</dcterms:modified>
</cp:coreProperties>
</file>