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A47" w:rsidRDefault="00C10A47" w:rsidP="00B81842">
      <w:pPr>
        <w:spacing w:after="0" w:line="240" w:lineRule="auto"/>
        <w:contextualSpacing/>
        <w:rPr>
          <w:rFonts w:ascii="Century Gothic" w:hAnsi="Century Gothic"/>
          <w:b/>
          <w:sz w:val="32"/>
          <w:szCs w:val="24"/>
        </w:rPr>
      </w:pPr>
      <w:bookmarkStart w:id="0" w:name="_GoBack"/>
      <w:bookmarkEnd w:id="0"/>
      <w:r>
        <w:rPr>
          <w:noProof/>
          <w:lang w:eastAsia="en-GB"/>
        </w:rPr>
        <w:drawing>
          <wp:inline distT="0" distB="0" distL="0" distR="0" wp14:anchorId="58DA396C" wp14:editId="1E9DB166">
            <wp:extent cx="577514"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7259" cy="685497"/>
                    </a:xfrm>
                    <a:prstGeom prst="rect">
                      <a:avLst/>
                    </a:prstGeom>
                  </pic:spPr>
                </pic:pic>
              </a:graphicData>
            </a:graphic>
          </wp:inline>
        </w:drawing>
      </w:r>
      <w:r>
        <w:rPr>
          <w:rFonts w:ascii="Century Gothic" w:hAnsi="Century Gothic"/>
          <w:b/>
          <w:sz w:val="32"/>
          <w:szCs w:val="24"/>
        </w:rPr>
        <w:t xml:space="preserve">           </w:t>
      </w:r>
      <w:proofErr w:type="spellStart"/>
      <w:r w:rsidRPr="00C10A47">
        <w:rPr>
          <w:rFonts w:ascii="Century Gothic" w:hAnsi="Century Gothic"/>
          <w:sz w:val="48"/>
          <w:szCs w:val="24"/>
        </w:rPr>
        <w:t>Millthorpe</w:t>
      </w:r>
      <w:proofErr w:type="spellEnd"/>
      <w:r w:rsidRPr="00C10A47">
        <w:rPr>
          <w:rFonts w:ascii="Century Gothic" w:hAnsi="Century Gothic"/>
          <w:sz w:val="48"/>
          <w:szCs w:val="24"/>
        </w:rPr>
        <w:t xml:space="preserve"> School</w:t>
      </w:r>
    </w:p>
    <w:p w:rsidR="00C10A47" w:rsidRDefault="00C10A47" w:rsidP="00B81842">
      <w:pPr>
        <w:spacing w:after="0" w:line="240" w:lineRule="auto"/>
        <w:contextualSpacing/>
        <w:rPr>
          <w:rFonts w:ascii="Century Gothic" w:hAnsi="Century Gothic"/>
          <w:b/>
          <w:sz w:val="32"/>
          <w:szCs w:val="24"/>
        </w:rPr>
      </w:pPr>
    </w:p>
    <w:p w:rsidR="005B4CAA" w:rsidRPr="00B81842" w:rsidRDefault="00B81842" w:rsidP="00B81842">
      <w:pPr>
        <w:spacing w:after="0" w:line="240" w:lineRule="auto"/>
        <w:contextualSpacing/>
        <w:rPr>
          <w:rFonts w:ascii="Century Gothic" w:hAnsi="Century Gothic"/>
          <w:b/>
          <w:sz w:val="32"/>
          <w:szCs w:val="24"/>
        </w:rPr>
      </w:pPr>
      <w:r w:rsidRPr="00B81842">
        <w:rPr>
          <w:rFonts w:ascii="Century Gothic" w:hAnsi="Century Gothic"/>
          <w:b/>
          <w:sz w:val="32"/>
          <w:szCs w:val="24"/>
        </w:rPr>
        <w:t>Ofsted Feedback</w:t>
      </w:r>
    </w:p>
    <w:p w:rsidR="00B81842" w:rsidRDefault="00B81842" w:rsidP="00B81842">
      <w:pPr>
        <w:spacing w:after="0" w:line="240" w:lineRule="auto"/>
        <w:contextualSpacing/>
        <w:rPr>
          <w:rFonts w:ascii="Century Gothic" w:hAnsi="Century Gothic"/>
          <w:sz w:val="24"/>
          <w:szCs w:val="24"/>
        </w:rPr>
      </w:pPr>
    </w:p>
    <w:p w:rsidR="00B81842" w:rsidRDefault="00B81842" w:rsidP="00B81842">
      <w:pPr>
        <w:spacing w:after="0" w:line="240" w:lineRule="auto"/>
        <w:contextualSpacing/>
        <w:rPr>
          <w:rFonts w:ascii="Century Gothic" w:hAnsi="Century Gothic"/>
          <w:sz w:val="24"/>
          <w:szCs w:val="24"/>
        </w:rPr>
      </w:pPr>
      <w:r>
        <w:rPr>
          <w:rFonts w:ascii="Century Gothic" w:hAnsi="Century Gothic"/>
          <w:sz w:val="24"/>
          <w:szCs w:val="24"/>
        </w:rPr>
        <w:t>Subject:</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History</w:t>
      </w:r>
    </w:p>
    <w:p w:rsidR="00B81842" w:rsidRDefault="00B81842" w:rsidP="00B81842">
      <w:pPr>
        <w:spacing w:after="0" w:line="240" w:lineRule="auto"/>
        <w:contextualSpacing/>
        <w:rPr>
          <w:rFonts w:ascii="Century Gothic" w:hAnsi="Century Gothic"/>
          <w:sz w:val="24"/>
          <w:szCs w:val="24"/>
        </w:rPr>
      </w:pPr>
    </w:p>
    <w:p w:rsidR="00B81842" w:rsidRDefault="00B81842" w:rsidP="00B81842">
      <w:pPr>
        <w:spacing w:after="0" w:line="240" w:lineRule="auto"/>
        <w:contextualSpacing/>
        <w:rPr>
          <w:rFonts w:ascii="Century Gothic" w:hAnsi="Century Gothic"/>
          <w:sz w:val="24"/>
          <w:szCs w:val="24"/>
        </w:rPr>
      </w:pPr>
      <w:r>
        <w:rPr>
          <w:rFonts w:ascii="Century Gothic" w:hAnsi="Century Gothic"/>
          <w:sz w:val="24"/>
          <w:szCs w:val="24"/>
        </w:rPr>
        <w:t>Feedback given by:</w:t>
      </w:r>
      <w:r>
        <w:rPr>
          <w:rFonts w:ascii="Century Gothic" w:hAnsi="Century Gothic"/>
          <w:sz w:val="24"/>
          <w:szCs w:val="24"/>
        </w:rPr>
        <w:tab/>
        <w:t>Dr Michael Maddison</w:t>
      </w:r>
    </w:p>
    <w:p w:rsidR="00B81842" w:rsidRDefault="00B81842" w:rsidP="00B81842">
      <w:pPr>
        <w:spacing w:after="0" w:line="240" w:lineRule="auto"/>
        <w:contextualSpacing/>
        <w:rPr>
          <w:rFonts w:ascii="Century Gothic" w:hAnsi="Century Gothic"/>
          <w:sz w:val="24"/>
          <w:szCs w:val="24"/>
        </w:rPr>
      </w:pPr>
    </w:p>
    <w:p w:rsidR="00B81842" w:rsidRDefault="00C41C3F" w:rsidP="00B81842">
      <w:pPr>
        <w:spacing w:after="0" w:line="240" w:lineRule="auto"/>
        <w:contextualSpacing/>
        <w:rPr>
          <w:rFonts w:ascii="Century Gothic" w:hAnsi="Century Gothic"/>
          <w:sz w:val="24"/>
          <w:szCs w:val="24"/>
        </w:rPr>
      </w:pPr>
      <w:r>
        <w:rPr>
          <w:rFonts w:ascii="Century Gothic" w:hAnsi="Century Gothic"/>
          <w:sz w:val="24"/>
          <w:szCs w:val="24"/>
        </w:rPr>
        <w:t>Date:</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Wednesday 5 March 2014</w:t>
      </w:r>
    </w:p>
    <w:p w:rsidR="00C41C3F" w:rsidRDefault="00C41C3F" w:rsidP="00B81842">
      <w:pPr>
        <w:spacing w:after="0" w:line="240" w:lineRule="auto"/>
        <w:contextualSpacing/>
        <w:rPr>
          <w:rFonts w:ascii="Century Gothic" w:hAnsi="Century Gothic"/>
          <w:sz w:val="24"/>
          <w:szCs w:val="24"/>
        </w:rPr>
      </w:pPr>
    </w:p>
    <w:p w:rsidR="00B81842" w:rsidRDefault="00B81842" w:rsidP="00B81842">
      <w:pPr>
        <w:spacing w:after="0" w:line="240" w:lineRule="auto"/>
        <w:contextualSpacing/>
        <w:rPr>
          <w:rFonts w:ascii="Century Gothic" w:hAnsi="Century Gothic"/>
          <w:sz w:val="24"/>
          <w:szCs w:val="24"/>
        </w:rPr>
      </w:pPr>
    </w:p>
    <w:p w:rsidR="00B81842" w:rsidRDefault="00B81842" w:rsidP="00B81842">
      <w:pPr>
        <w:spacing w:after="0" w:line="240" w:lineRule="auto"/>
        <w:contextualSpacing/>
        <w:rPr>
          <w:rFonts w:ascii="Century Gothic" w:hAnsi="Century Gothic"/>
          <w:sz w:val="24"/>
          <w:szCs w:val="24"/>
        </w:rPr>
      </w:pPr>
      <w:r>
        <w:rPr>
          <w:rFonts w:ascii="Century Gothic" w:hAnsi="Century Gothic"/>
          <w:sz w:val="24"/>
          <w:szCs w:val="24"/>
        </w:rPr>
        <w:t xml:space="preserve">Dr Maddison thanked Sara and Ruth for their work.  He asked that they please pass on </w:t>
      </w:r>
      <w:r w:rsidR="005E31E4">
        <w:rPr>
          <w:rFonts w:ascii="Century Gothic" w:hAnsi="Century Gothic"/>
          <w:sz w:val="24"/>
          <w:szCs w:val="24"/>
        </w:rPr>
        <w:t>his thanks to Adam and Lynn and also the students.</w:t>
      </w:r>
    </w:p>
    <w:p w:rsidR="00BD77C1" w:rsidRDefault="00BD77C1" w:rsidP="00B81842">
      <w:pPr>
        <w:spacing w:after="0" w:line="240" w:lineRule="auto"/>
        <w:contextualSpacing/>
        <w:rPr>
          <w:rFonts w:ascii="Century Gothic" w:hAnsi="Century Gothic"/>
          <w:sz w:val="24"/>
          <w:szCs w:val="24"/>
        </w:rPr>
      </w:pPr>
    </w:p>
    <w:p w:rsidR="00BD77C1" w:rsidRDefault="00BD77C1" w:rsidP="00B81842">
      <w:pPr>
        <w:spacing w:after="0" w:line="240" w:lineRule="auto"/>
        <w:contextualSpacing/>
        <w:rPr>
          <w:rFonts w:ascii="Century Gothic" w:hAnsi="Century Gothic"/>
          <w:sz w:val="24"/>
          <w:szCs w:val="24"/>
        </w:rPr>
      </w:pPr>
      <w:r>
        <w:rPr>
          <w:rFonts w:ascii="Century Gothic" w:hAnsi="Century Gothic"/>
          <w:b/>
          <w:sz w:val="24"/>
          <w:szCs w:val="24"/>
        </w:rPr>
        <w:t>Achievement</w:t>
      </w:r>
    </w:p>
    <w:p w:rsidR="00BD77C1" w:rsidRDefault="00BD77C1" w:rsidP="00B81842">
      <w:pPr>
        <w:spacing w:after="0" w:line="240" w:lineRule="auto"/>
        <w:contextualSpacing/>
        <w:rPr>
          <w:rFonts w:ascii="Century Gothic" w:hAnsi="Century Gothic"/>
          <w:sz w:val="24"/>
          <w:szCs w:val="24"/>
        </w:rPr>
      </w:pPr>
    </w:p>
    <w:p w:rsidR="00BD77C1" w:rsidRPr="00C10A47" w:rsidRDefault="00BD77C1" w:rsidP="00C10A47">
      <w:pPr>
        <w:pStyle w:val="ListParagraph"/>
        <w:numPr>
          <w:ilvl w:val="0"/>
          <w:numId w:val="4"/>
        </w:numPr>
        <w:spacing w:after="0" w:line="240" w:lineRule="auto"/>
        <w:rPr>
          <w:rFonts w:ascii="Century Gothic" w:hAnsi="Century Gothic"/>
          <w:sz w:val="24"/>
          <w:szCs w:val="24"/>
        </w:rPr>
      </w:pPr>
      <w:r w:rsidRPr="00C10A47">
        <w:rPr>
          <w:rFonts w:ascii="Century Gothic" w:hAnsi="Century Gothic"/>
          <w:sz w:val="24"/>
          <w:szCs w:val="24"/>
        </w:rPr>
        <w:t xml:space="preserve">Results at GCSE </w:t>
      </w:r>
      <w:r w:rsidR="00A0589A" w:rsidRPr="00C10A47">
        <w:rPr>
          <w:rFonts w:ascii="Century Gothic" w:hAnsi="Century Gothic"/>
          <w:sz w:val="24"/>
          <w:szCs w:val="24"/>
        </w:rPr>
        <w:t>are</w:t>
      </w:r>
      <w:r w:rsidRPr="00C10A47">
        <w:rPr>
          <w:rFonts w:ascii="Century Gothic" w:hAnsi="Century Gothic"/>
          <w:sz w:val="24"/>
          <w:szCs w:val="24"/>
        </w:rPr>
        <w:t xml:space="preserve"> very strong and have been improving, following a three year positive trend.  Good consolidation.</w:t>
      </w:r>
    </w:p>
    <w:p w:rsidR="00BD77C1" w:rsidRPr="00C10A47" w:rsidRDefault="00BD77C1" w:rsidP="00C10A47">
      <w:pPr>
        <w:pStyle w:val="ListParagraph"/>
        <w:numPr>
          <w:ilvl w:val="0"/>
          <w:numId w:val="4"/>
        </w:numPr>
        <w:spacing w:after="0" w:line="240" w:lineRule="auto"/>
        <w:rPr>
          <w:rFonts w:ascii="Century Gothic" w:hAnsi="Century Gothic"/>
          <w:sz w:val="24"/>
          <w:szCs w:val="24"/>
        </w:rPr>
      </w:pPr>
      <w:r w:rsidRPr="00C10A47">
        <w:rPr>
          <w:rFonts w:ascii="Century Gothic" w:hAnsi="Century Gothic"/>
          <w:sz w:val="24"/>
          <w:szCs w:val="24"/>
        </w:rPr>
        <w:t>Predictions for 2014 are also promising.</w:t>
      </w:r>
    </w:p>
    <w:p w:rsidR="00BD77C1" w:rsidRPr="00C10A47" w:rsidRDefault="00BD77C1" w:rsidP="00C10A47">
      <w:pPr>
        <w:pStyle w:val="ListParagraph"/>
        <w:numPr>
          <w:ilvl w:val="0"/>
          <w:numId w:val="4"/>
        </w:numPr>
        <w:spacing w:after="0" w:line="240" w:lineRule="auto"/>
        <w:rPr>
          <w:rFonts w:ascii="Century Gothic" w:hAnsi="Century Gothic"/>
          <w:sz w:val="24"/>
          <w:szCs w:val="24"/>
        </w:rPr>
      </w:pPr>
      <w:r w:rsidRPr="00C10A47">
        <w:rPr>
          <w:rFonts w:ascii="Century Gothic" w:hAnsi="Century Gothic"/>
          <w:sz w:val="24"/>
          <w:szCs w:val="24"/>
        </w:rPr>
        <w:t xml:space="preserve">Progress and learning </w:t>
      </w:r>
      <w:r w:rsidR="00C10A47" w:rsidRPr="00C10A47">
        <w:rPr>
          <w:rFonts w:ascii="Century Gothic" w:hAnsi="Century Gothic"/>
          <w:sz w:val="24"/>
          <w:szCs w:val="24"/>
        </w:rPr>
        <w:t>are</w:t>
      </w:r>
      <w:r w:rsidRPr="00C10A47">
        <w:rPr>
          <w:rFonts w:ascii="Century Gothic" w:hAnsi="Century Gothic"/>
          <w:sz w:val="24"/>
          <w:szCs w:val="24"/>
        </w:rPr>
        <w:t xml:space="preserve"> strength</w:t>
      </w:r>
      <w:r w:rsidR="00C10A47" w:rsidRPr="00C10A47">
        <w:rPr>
          <w:rFonts w:ascii="Century Gothic" w:hAnsi="Century Gothic"/>
          <w:sz w:val="24"/>
          <w:szCs w:val="24"/>
        </w:rPr>
        <w:t>s</w:t>
      </w:r>
      <w:r w:rsidRPr="00C10A47">
        <w:rPr>
          <w:rFonts w:ascii="Century Gothic" w:hAnsi="Century Gothic"/>
          <w:sz w:val="24"/>
          <w:szCs w:val="24"/>
        </w:rPr>
        <w:t>, as evidenced by work in exercise books.</w:t>
      </w:r>
    </w:p>
    <w:p w:rsidR="00BD77C1" w:rsidRPr="00C10A47" w:rsidRDefault="00BD77C1" w:rsidP="00C10A47">
      <w:pPr>
        <w:pStyle w:val="ListParagraph"/>
        <w:numPr>
          <w:ilvl w:val="0"/>
          <w:numId w:val="4"/>
        </w:numPr>
        <w:spacing w:after="0" w:line="240" w:lineRule="auto"/>
        <w:rPr>
          <w:rFonts w:ascii="Century Gothic" w:hAnsi="Century Gothic"/>
          <w:sz w:val="24"/>
          <w:szCs w:val="24"/>
        </w:rPr>
      </w:pPr>
      <w:r w:rsidRPr="00C10A47">
        <w:rPr>
          <w:rFonts w:ascii="Century Gothic" w:hAnsi="Century Gothic"/>
          <w:sz w:val="24"/>
          <w:szCs w:val="24"/>
        </w:rPr>
        <w:t>Dr Maddison pointed out that KS3 lays the foundation for success at KS4 and the History department does a lot at KS3.</w:t>
      </w:r>
    </w:p>
    <w:p w:rsidR="000A3A08" w:rsidRDefault="000A3A08" w:rsidP="00B81842">
      <w:pPr>
        <w:spacing w:after="0" w:line="240" w:lineRule="auto"/>
        <w:contextualSpacing/>
        <w:rPr>
          <w:rFonts w:ascii="Century Gothic" w:hAnsi="Century Gothic"/>
          <w:sz w:val="24"/>
          <w:szCs w:val="24"/>
        </w:rPr>
      </w:pPr>
    </w:p>
    <w:p w:rsidR="000A3A08" w:rsidRDefault="000A3A08" w:rsidP="00B81842">
      <w:pPr>
        <w:spacing w:after="0" w:line="240" w:lineRule="auto"/>
        <w:contextualSpacing/>
        <w:rPr>
          <w:rFonts w:ascii="Century Gothic" w:hAnsi="Century Gothic"/>
          <w:sz w:val="24"/>
          <w:szCs w:val="24"/>
        </w:rPr>
      </w:pPr>
      <w:r>
        <w:rPr>
          <w:rFonts w:ascii="Century Gothic" w:hAnsi="Century Gothic"/>
          <w:b/>
          <w:sz w:val="24"/>
          <w:szCs w:val="24"/>
        </w:rPr>
        <w:t>Teaching</w:t>
      </w:r>
    </w:p>
    <w:p w:rsidR="000A3A08" w:rsidRDefault="000A3A08" w:rsidP="00B81842">
      <w:pPr>
        <w:spacing w:after="0" w:line="240" w:lineRule="auto"/>
        <w:contextualSpacing/>
        <w:rPr>
          <w:rFonts w:ascii="Century Gothic" w:hAnsi="Century Gothic"/>
          <w:sz w:val="24"/>
          <w:szCs w:val="24"/>
        </w:rPr>
      </w:pPr>
    </w:p>
    <w:p w:rsidR="000A3A08" w:rsidRDefault="000A3A08" w:rsidP="00B81842">
      <w:pPr>
        <w:spacing w:after="0" w:line="240" w:lineRule="auto"/>
        <w:contextualSpacing/>
        <w:rPr>
          <w:rFonts w:ascii="Century Gothic" w:hAnsi="Century Gothic"/>
          <w:sz w:val="24"/>
          <w:szCs w:val="24"/>
        </w:rPr>
      </w:pPr>
      <w:r>
        <w:rPr>
          <w:rFonts w:ascii="Century Gothic" w:hAnsi="Century Gothic"/>
          <w:sz w:val="24"/>
          <w:szCs w:val="24"/>
        </w:rPr>
        <w:t xml:space="preserve">The quality of teaching was highly effective over </w:t>
      </w:r>
      <w:r w:rsidR="00C41C3F">
        <w:rPr>
          <w:rFonts w:ascii="Century Gothic" w:hAnsi="Century Gothic"/>
          <w:sz w:val="24"/>
          <w:szCs w:val="24"/>
        </w:rPr>
        <w:t xml:space="preserve">the </w:t>
      </w:r>
      <w:r>
        <w:rPr>
          <w:rFonts w:ascii="Century Gothic" w:hAnsi="Century Gothic"/>
          <w:sz w:val="24"/>
          <w:szCs w:val="24"/>
        </w:rPr>
        <w:t>time:</w:t>
      </w:r>
    </w:p>
    <w:p w:rsidR="000A3A08" w:rsidRDefault="000A3A08" w:rsidP="00B81842">
      <w:pPr>
        <w:spacing w:after="0" w:line="240" w:lineRule="auto"/>
        <w:contextualSpacing/>
        <w:rPr>
          <w:rFonts w:ascii="Century Gothic" w:hAnsi="Century Gothic"/>
          <w:sz w:val="24"/>
          <w:szCs w:val="24"/>
        </w:rPr>
      </w:pPr>
    </w:p>
    <w:p w:rsidR="000A3A08" w:rsidRPr="000A3A08" w:rsidRDefault="000A3A08" w:rsidP="000A3A08">
      <w:pPr>
        <w:pStyle w:val="ListParagraph"/>
        <w:numPr>
          <w:ilvl w:val="0"/>
          <w:numId w:val="1"/>
        </w:numPr>
        <w:spacing w:after="0" w:line="240" w:lineRule="auto"/>
        <w:rPr>
          <w:rFonts w:ascii="Century Gothic" w:hAnsi="Century Gothic"/>
          <w:sz w:val="24"/>
          <w:szCs w:val="24"/>
        </w:rPr>
      </w:pPr>
      <w:r w:rsidRPr="000A3A08">
        <w:rPr>
          <w:rFonts w:ascii="Century Gothic" w:hAnsi="Century Gothic"/>
          <w:sz w:val="24"/>
          <w:szCs w:val="24"/>
        </w:rPr>
        <w:t>one lesson at Grade 1</w:t>
      </w:r>
      <w:r>
        <w:rPr>
          <w:rFonts w:ascii="Century Gothic" w:hAnsi="Century Gothic"/>
          <w:sz w:val="24"/>
          <w:szCs w:val="24"/>
        </w:rPr>
        <w:t>;</w:t>
      </w:r>
    </w:p>
    <w:p w:rsidR="000A3A08" w:rsidRPr="000A3A08" w:rsidRDefault="000A3A08" w:rsidP="000A3A08">
      <w:pPr>
        <w:pStyle w:val="ListParagraph"/>
        <w:numPr>
          <w:ilvl w:val="0"/>
          <w:numId w:val="1"/>
        </w:numPr>
        <w:spacing w:after="0" w:line="240" w:lineRule="auto"/>
        <w:rPr>
          <w:rFonts w:ascii="Century Gothic" w:hAnsi="Century Gothic"/>
          <w:sz w:val="24"/>
          <w:szCs w:val="24"/>
        </w:rPr>
      </w:pPr>
      <w:r w:rsidRPr="000A3A08">
        <w:rPr>
          <w:rFonts w:ascii="Century Gothic" w:hAnsi="Century Gothic"/>
          <w:sz w:val="24"/>
          <w:szCs w:val="24"/>
        </w:rPr>
        <w:t>three lessons at Grade 2</w:t>
      </w:r>
      <w:r>
        <w:rPr>
          <w:rFonts w:ascii="Century Gothic" w:hAnsi="Century Gothic"/>
          <w:sz w:val="24"/>
          <w:szCs w:val="24"/>
        </w:rPr>
        <w:t>;</w:t>
      </w:r>
    </w:p>
    <w:p w:rsidR="000A3A08" w:rsidRDefault="000A3A08" w:rsidP="00B81842">
      <w:pPr>
        <w:spacing w:after="0" w:line="240" w:lineRule="auto"/>
        <w:contextualSpacing/>
        <w:rPr>
          <w:rFonts w:ascii="Century Gothic" w:hAnsi="Century Gothic"/>
          <w:sz w:val="24"/>
          <w:szCs w:val="24"/>
        </w:rPr>
      </w:pPr>
    </w:p>
    <w:p w:rsidR="000A3A08" w:rsidRDefault="000A3A08" w:rsidP="00B81842">
      <w:pPr>
        <w:spacing w:after="0" w:line="240" w:lineRule="auto"/>
        <w:contextualSpacing/>
        <w:rPr>
          <w:rFonts w:ascii="Century Gothic" w:hAnsi="Century Gothic"/>
          <w:sz w:val="24"/>
          <w:szCs w:val="24"/>
        </w:rPr>
      </w:pPr>
      <w:proofErr w:type="gramStart"/>
      <w:r>
        <w:rPr>
          <w:rFonts w:ascii="Century Gothic" w:hAnsi="Century Gothic"/>
          <w:sz w:val="24"/>
          <w:szCs w:val="24"/>
        </w:rPr>
        <w:t>four</w:t>
      </w:r>
      <w:proofErr w:type="gramEnd"/>
      <w:r>
        <w:rPr>
          <w:rFonts w:ascii="Century Gothic" w:hAnsi="Century Gothic"/>
          <w:sz w:val="24"/>
          <w:szCs w:val="24"/>
        </w:rPr>
        <w:t xml:space="preserve"> lessons seen today.</w:t>
      </w:r>
    </w:p>
    <w:p w:rsidR="000A3A08" w:rsidRDefault="000A3A08" w:rsidP="00B81842">
      <w:pPr>
        <w:spacing w:after="0" w:line="240" w:lineRule="auto"/>
        <w:contextualSpacing/>
        <w:rPr>
          <w:rFonts w:ascii="Century Gothic" w:hAnsi="Century Gothic"/>
          <w:sz w:val="24"/>
          <w:szCs w:val="24"/>
        </w:rPr>
      </w:pPr>
    </w:p>
    <w:p w:rsidR="000A3A08" w:rsidRDefault="000A3A08" w:rsidP="00B81842">
      <w:pPr>
        <w:spacing w:after="0" w:line="240" w:lineRule="auto"/>
        <w:contextualSpacing/>
        <w:rPr>
          <w:rFonts w:ascii="Century Gothic" w:hAnsi="Century Gothic"/>
          <w:sz w:val="24"/>
          <w:szCs w:val="24"/>
        </w:rPr>
      </w:pPr>
      <w:r>
        <w:rPr>
          <w:rFonts w:ascii="Century Gothic" w:hAnsi="Century Gothic"/>
          <w:b/>
          <w:sz w:val="24"/>
          <w:szCs w:val="24"/>
        </w:rPr>
        <w:t>Strengths</w:t>
      </w:r>
    </w:p>
    <w:p w:rsidR="000A3A08" w:rsidRDefault="000A3A08" w:rsidP="00B81842">
      <w:pPr>
        <w:spacing w:after="0" w:line="240" w:lineRule="auto"/>
        <w:contextualSpacing/>
        <w:rPr>
          <w:rFonts w:ascii="Century Gothic" w:hAnsi="Century Gothic"/>
          <w:sz w:val="24"/>
          <w:szCs w:val="24"/>
        </w:rPr>
      </w:pPr>
    </w:p>
    <w:p w:rsidR="000A3A08" w:rsidRPr="001F320D" w:rsidRDefault="000A3A08" w:rsidP="001F320D">
      <w:pPr>
        <w:pStyle w:val="ListParagraph"/>
        <w:numPr>
          <w:ilvl w:val="0"/>
          <w:numId w:val="2"/>
        </w:numPr>
        <w:spacing w:after="0" w:line="240" w:lineRule="auto"/>
        <w:rPr>
          <w:rFonts w:ascii="Century Gothic" w:hAnsi="Century Gothic"/>
          <w:sz w:val="24"/>
          <w:szCs w:val="24"/>
        </w:rPr>
      </w:pPr>
      <w:r w:rsidRPr="001F320D">
        <w:rPr>
          <w:rFonts w:ascii="Century Gothic" w:hAnsi="Century Gothic"/>
          <w:sz w:val="24"/>
          <w:szCs w:val="24"/>
        </w:rPr>
        <w:t>Teachers’ questioning and probing of understanding</w:t>
      </w:r>
    </w:p>
    <w:p w:rsidR="000A3A08" w:rsidRPr="001F320D" w:rsidRDefault="000A3A08" w:rsidP="001F320D">
      <w:pPr>
        <w:pStyle w:val="ListParagraph"/>
        <w:numPr>
          <w:ilvl w:val="0"/>
          <w:numId w:val="2"/>
        </w:numPr>
        <w:spacing w:after="0" w:line="240" w:lineRule="auto"/>
        <w:rPr>
          <w:rFonts w:ascii="Century Gothic" w:hAnsi="Century Gothic"/>
          <w:sz w:val="24"/>
          <w:szCs w:val="24"/>
        </w:rPr>
      </w:pPr>
      <w:r w:rsidRPr="001F320D">
        <w:rPr>
          <w:rFonts w:ascii="Century Gothic" w:hAnsi="Century Gothic"/>
          <w:sz w:val="24"/>
          <w:szCs w:val="24"/>
        </w:rPr>
        <w:t>Developing of students’ understanding</w:t>
      </w:r>
    </w:p>
    <w:p w:rsidR="000A3A08" w:rsidRPr="001F320D" w:rsidRDefault="000A3A08" w:rsidP="001F320D">
      <w:pPr>
        <w:pStyle w:val="ListParagraph"/>
        <w:numPr>
          <w:ilvl w:val="0"/>
          <w:numId w:val="2"/>
        </w:numPr>
        <w:spacing w:after="0" w:line="240" w:lineRule="auto"/>
        <w:rPr>
          <w:rFonts w:ascii="Century Gothic" w:hAnsi="Century Gothic"/>
          <w:sz w:val="24"/>
          <w:szCs w:val="24"/>
        </w:rPr>
      </w:pPr>
      <w:r w:rsidRPr="001F320D">
        <w:rPr>
          <w:rFonts w:ascii="Century Gothic" w:hAnsi="Century Gothic"/>
          <w:sz w:val="24"/>
          <w:szCs w:val="24"/>
        </w:rPr>
        <w:t>Teachers’ subject knowledge</w:t>
      </w:r>
    </w:p>
    <w:p w:rsidR="000A3A08" w:rsidRPr="001F320D" w:rsidRDefault="000A3A08" w:rsidP="001F320D">
      <w:pPr>
        <w:pStyle w:val="ListParagraph"/>
        <w:numPr>
          <w:ilvl w:val="0"/>
          <w:numId w:val="2"/>
        </w:numPr>
        <w:spacing w:after="0" w:line="240" w:lineRule="auto"/>
        <w:rPr>
          <w:rFonts w:ascii="Century Gothic" w:hAnsi="Century Gothic"/>
          <w:sz w:val="24"/>
          <w:szCs w:val="24"/>
        </w:rPr>
      </w:pPr>
      <w:r w:rsidRPr="001F320D">
        <w:rPr>
          <w:rFonts w:ascii="Century Gothic" w:hAnsi="Century Gothic"/>
          <w:sz w:val="24"/>
          <w:szCs w:val="24"/>
        </w:rPr>
        <w:t xml:space="preserve">Range and amount of extended writing </w:t>
      </w:r>
      <w:r w:rsidR="001F320D" w:rsidRPr="001F320D">
        <w:rPr>
          <w:rFonts w:ascii="Century Gothic" w:hAnsi="Century Gothic"/>
          <w:sz w:val="24"/>
          <w:szCs w:val="24"/>
        </w:rPr>
        <w:t>–</w:t>
      </w:r>
      <w:r w:rsidRPr="001F320D">
        <w:rPr>
          <w:rFonts w:ascii="Century Gothic" w:hAnsi="Century Gothic"/>
          <w:sz w:val="24"/>
          <w:szCs w:val="24"/>
        </w:rPr>
        <w:t xml:space="preserve"> </w:t>
      </w:r>
      <w:r w:rsidR="001F320D" w:rsidRPr="001F320D">
        <w:rPr>
          <w:rFonts w:ascii="Century Gothic" w:hAnsi="Century Gothic"/>
          <w:sz w:val="24"/>
          <w:szCs w:val="24"/>
        </w:rPr>
        <w:t xml:space="preserve">there </w:t>
      </w:r>
      <w:r w:rsidR="00C031DF">
        <w:rPr>
          <w:rFonts w:ascii="Century Gothic" w:hAnsi="Century Gothic"/>
          <w:sz w:val="24"/>
          <w:szCs w:val="24"/>
        </w:rPr>
        <w:t>is</w:t>
      </w:r>
      <w:r w:rsidR="001F320D" w:rsidRPr="001F320D">
        <w:rPr>
          <w:rFonts w:ascii="Century Gothic" w:hAnsi="Century Gothic"/>
          <w:sz w:val="24"/>
          <w:szCs w:val="24"/>
        </w:rPr>
        <w:t xml:space="preserve"> a good balance of discursive, analytic and creative writin</w:t>
      </w:r>
      <w:r w:rsidR="001F320D">
        <w:rPr>
          <w:rFonts w:ascii="Century Gothic" w:hAnsi="Century Gothic"/>
          <w:sz w:val="24"/>
          <w:szCs w:val="24"/>
        </w:rPr>
        <w:t>g</w:t>
      </w:r>
      <w:r w:rsidR="001F320D" w:rsidRPr="001F320D">
        <w:rPr>
          <w:rFonts w:ascii="Century Gothic" w:hAnsi="Century Gothic"/>
          <w:sz w:val="24"/>
          <w:szCs w:val="24"/>
        </w:rPr>
        <w:t>.</w:t>
      </w:r>
    </w:p>
    <w:p w:rsidR="001F320D" w:rsidRPr="001F320D" w:rsidRDefault="001F320D" w:rsidP="001F320D">
      <w:pPr>
        <w:pStyle w:val="ListParagraph"/>
        <w:numPr>
          <w:ilvl w:val="0"/>
          <w:numId w:val="2"/>
        </w:numPr>
        <w:spacing w:after="0" w:line="240" w:lineRule="auto"/>
        <w:rPr>
          <w:rFonts w:ascii="Century Gothic" w:hAnsi="Century Gothic"/>
          <w:sz w:val="24"/>
          <w:szCs w:val="24"/>
        </w:rPr>
      </w:pPr>
      <w:r w:rsidRPr="001F320D">
        <w:rPr>
          <w:rFonts w:ascii="Century Gothic" w:hAnsi="Century Gothic"/>
          <w:sz w:val="24"/>
          <w:szCs w:val="24"/>
        </w:rPr>
        <w:t xml:space="preserve">Students’ attitudes to learning in History </w:t>
      </w:r>
      <w:r w:rsidR="00C031DF">
        <w:rPr>
          <w:rFonts w:ascii="Century Gothic" w:hAnsi="Century Gothic"/>
          <w:sz w:val="24"/>
          <w:szCs w:val="24"/>
        </w:rPr>
        <w:t>are</w:t>
      </w:r>
      <w:r w:rsidRPr="001F320D">
        <w:rPr>
          <w:rFonts w:ascii="Century Gothic" w:hAnsi="Century Gothic"/>
          <w:sz w:val="24"/>
          <w:szCs w:val="24"/>
        </w:rPr>
        <w:t xml:space="preserve"> really strong</w:t>
      </w:r>
    </w:p>
    <w:p w:rsidR="001F320D" w:rsidRPr="001F320D" w:rsidRDefault="001F320D" w:rsidP="001F320D">
      <w:pPr>
        <w:pStyle w:val="ListParagraph"/>
        <w:numPr>
          <w:ilvl w:val="0"/>
          <w:numId w:val="2"/>
        </w:numPr>
        <w:spacing w:after="0" w:line="240" w:lineRule="auto"/>
        <w:rPr>
          <w:rFonts w:ascii="Century Gothic" w:hAnsi="Century Gothic"/>
          <w:sz w:val="24"/>
          <w:szCs w:val="24"/>
        </w:rPr>
      </w:pPr>
      <w:r w:rsidRPr="001F320D">
        <w:rPr>
          <w:rFonts w:ascii="Century Gothic" w:hAnsi="Century Gothic"/>
          <w:sz w:val="24"/>
          <w:szCs w:val="24"/>
        </w:rPr>
        <w:t>The ‘inquiry question’ approach worked well in all the lessons</w:t>
      </w:r>
    </w:p>
    <w:p w:rsidR="001F320D" w:rsidRPr="001F320D" w:rsidRDefault="001F320D" w:rsidP="001F320D">
      <w:pPr>
        <w:pStyle w:val="ListParagraph"/>
        <w:numPr>
          <w:ilvl w:val="0"/>
          <w:numId w:val="2"/>
        </w:numPr>
        <w:spacing w:after="0" w:line="240" w:lineRule="auto"/>
        <w:rPr>
          <w:rFonts w:ascii="Century Gothic" w:hAnsi="Century Gothic"/>
          <w:sz w:val="24"/>
          <w:szCs w:val="24"/>
        </w:rPr>
      </w:pPr>
      <w:r w:rsidRPr="001F320D">
        <w:rPr>
          <w:rFonts w:ascii="Century Gothic" w:hAnsi="Century Gothic"/>
          <w:sz w:val="24"/>
          <w:szCs w:val="24"/>
        </w:rPr>
        <w:t xml:space="preserve">There </w:t>
      </w:r>
      <w:r w:rsidR="00C41C3F">
        <w:rPr>
          <w:rFonts w:ascii="Century Gothic" w:hAnsi="Century Gothic"/>
          <w:sz w:val="24"/>
          <w:szCs w:val="24"/>
        </w:rPr>
        <w:t>was</w:t>
      </w:r>
      <w:r w:rsidRPr="001F320D">
        <w:rPr>
          <w:rFonts w:ascii="Century Gothic" w:hAnsi="Century Gothic"/>
          <w:sz w:val="24"/>
          <w:szCs w:val="24"/>
        </w:rPr>
        <w:t xml:space="preserve"> a range of appropriate games and tasks suitable for all abilities, including the more able</w:t>
      </w:r>
    </w:p>
    <w:p w:rsidR="001F320D" w:rsidRPr="001F320D" w:rsidRDefault="001F320D" w:rsidP="001F320D">
      <w:pPr>
        <w:pStyle w:val="ListParagraph"/>
        <w:numPr>
          <w:ilvl w:val="0"/>
          <w:numId w:val="2"/>
        </w:numPr>
        <w:spacing w:after="0" w:line="240" w:lineRule="auto"/>
        <w:rPr>
          <w:rFonts w:ascii="Century Gothic" w:hAnsi="Century Gothic"/>
          <w:sz w:val="24"/>
          <w:szCs w:val="24"/>
        </w:rPr>
      </w:pPr>
      <w:r w:rsidRPr="001F320D">
        <w:rPr>
          <w:rFonts w:ascii="Century Gothic" w:hAnsi="Century Gothic"/>
          <w:sz w:val="24"/>
          <w:szCs w:val="24"/>
        </w:rPr>
        <w:t xml:space="preserve">Modelling, </w:t>
      </w:r>
      <w:proofErr w:type="spellStart"/>
      <w:r w:rsidRPr="001F320D">
        <w:rPr>
          <w:rFonts w:ascii="Century Gothic" w:hAnsi="Century Gothic"/>
          <w:sz w:val="24"/>
          <w:szCs w:val="24"/>
        </w:rPr>
        <w:t>eg</w:t>
      </w:r>
      <w:proofErr w:type="spellEnd"/>
      <w:r w:rsidRPr="001F320D">
        <w:rPr>
          <w:rFonts w:ascii="Century Gothic" w:hAnsi="Century Gothic"/>
          <w:sz w:val="24"/>
          <w:szCs w:val="24"/>
        </w:rPr>
        <w:t xml:space="preserve"> how to create an effective paragraph</w:t>
      </w:r>
    </w:p>
    <w:p w:rsidR="001F320D" w:rsidRDefault="001F320D" w:rsidP="001F320D">
      <w:pPr>
        <w:pStyle w:val="ListParagraph"/>
        <w:numPr>
          <w:ilvl w:val="0"/>
          <w:numId w:val="2"/>
        </w:numPr>
        <w:spacing w:after="0" w:line="240" w:lineRule="auto"/>
        <w:rPr>
          <w:rFonts w:ascii="Century Gothic" w:hAnsi="Century Gothic"/>
          <w:sz w:val="24"/>
          <w:szCs w:val="24"/>
        </w:rPr>
      </w:pPr>
      <w:r w:rsidRPr="001F320D">
        <w:rPr>
          <w:rFonts w:ascii="Century Gothic" w:hAnsi="Century Gothic"/>
          <w:sz w:val="24"/>
          <w:szCs w:val="24"/>
        </w:rPr>
        <w:t>The department does a lot to develop literacy – it is a real strength over both Key Stages and embedded a</w:t>
      </w:r>
      <w:r>
        <w:rPr>
          <w:rFonts w:ascii="Century Gothic" w:hAnsi="Century Gothic"/>
          <w:sz w:val="24"/>
          <w:szCs w:val="24"/>
        </w:rPr>
        <w:t>t KS3</w:t>
      </w:r>
    </w:p>
    <w:p w:rsidR="001F320D" w:rsidRDefault="001F320D" w:rsidP="001F320D">
      <w:pPr>
        <w:spacing w:after="0" w:line="240" w:lineRule="auto"/>
        <w:rPr>
          <w:rFonts w:ascii="Century Gothic" w:hAnsi="Century Gothic"/>
          <w:sz w:val="24"/>
          <w:szCs w:val="24"/>
        </w:rPr>
      </w:pPr>
    </w:p>
    <w:p w:rsidR="001F320D" w:rsidRDefault="001F320D" w:rsidP="001F320D">
      <w:pPr>
        <w:spacing w:after="0" w:line="240" w:lineRule="auto"/>
        <w:rPr>
          <w:rFonts w:ascii="Century Gothic" w:hAnsi="Century Gothic"/>
          <w:b/>
          <w:sz w:val="24"/>
          <w:szCs w:val="24"/>
        </w:rPr>
      </w:pPr>
      <w:r>
        <w:rPr>
          <w:rFonts w:ascii="Century Gothic" w:hAnsi="Century Gothic"/>
          <w:b/>
          <w:sz w:val="24"/>
          <w:szCs w:val="24"/>
        </w:rPr>
        <w:lastRenderedPageBreak/>
        <w:t>Weaker Areas</w:t>
      </w:r>
    </w:p>
    <w:p w:rsidR="001F320D" w:rsidRDefault="001F320D" w:rsidP="001F320D">
      <w:pPr>
        <w:spacing w:after="0" w:line="240" w:lineRule="auto"/>
        <w:rPr>
          <w:rFonts w:ascii="Century Gothic" w:hAnsi="Century Gothic"/>
          <w:b/>
          <w:sz w:val="24"/>
          <w:szCs w:val="24"/>
        </w:rPr>
      </w:pPr>
    </w:p>
    <w:p w:rsidR="001F320D" w:rsidRPr="00F25206" w:rsidRDefault="00C41C3F" w:rsidP="00F25206">
      <w:pPr>
        <w:pStyle w:val="ListParagraph"/>
        <w:numPr>
          <w:ilvl w:val="0"/>
          <w:numId w:val="3"/>
        </w:numPr>
        <w:spacing w:after="0" w:line="240" w:lineRule="auto"/>
        <w:rPr>
          <w:rFonts w:ascii="Century Gothic" w:hAnsi="Century Gothic"/>
          <w:sz w:val="24"/>
          <w:szCs w:val="24"/>
        </w:rPr>
      </w:pPr>
      <w:r>
        <w:rPr>
          <w:rFonts w:ascii="Century Gothic" w:hAnsi="Century Gothic"/>
          <w:sz w:val="24"/>
          <w:szCs w:val="24"/>
        </w:rPr>
        <w:t xml:space="preserve">Teachers </w:t>
      </w:r>
      <w:r w:rsidR="00C031DF">
        <w:rPr>
          <w:rFonts w:ascii="Century Gothic" w:hAnsi="Century Gothic"/>
          <w:sz w:val="24"/>
          <w:szCs w:val="24"/>
        </w:rPr>
        <w:t>do</w:t>
      </w:r>
      <w:r w:rsidR="001F320D" w:rsidRPr="00F25206">
        <w:rPr>
          <w:rFonts w:ascii="Century Gothic" w:hAnsi="Century Gothic"/>
          <w:sz w:val="24"/>
          <w:szCs w:val="24"/>
        </w:rPr>
        <w:t xml:space="preserve"> not always involve all students in question:  in one lesson, ‘hands-up’ was too common.</w:t>
      </w:r>
    </w:p>
    <w:p w:rsidR="001F320D" w:rsidRPr="00F25206" w:rsidRDefault="001F320D" w:rsidP="00F25206">
      <w:pPr>
        <w:pStyle w:val="ListParagraph"/>
        <w:numPr>
          <w:ilvl w:val="0"/>
          <w:numId w:val="3"/>
        </w:numPr>
        <w:spacing w:after="0" w:line="240" w:lineRule="auto"/>
        <w:rPr>
          <w:rFonts w:ascii="Century Gothic" w:hAnsi="Century Gothic"/>
          <w:sz w:val="24"/>
          <w:szCs w:val="24"/>
        </w:rPr>
      </w:pPr>
      <w:r w:rsidRPr="00F25206">
        <w:rPr>
          <w:rFonts w:ascii="Century Gothic" w:hAnsi="Century Gothic"/>
          <w:sz w:val="24"/>
          <w:szCs w:val="24"/>
        </w:rPr>
        <w:t>There was not always sufficient time to consolidate learning.</w:t>
      </w:r>
    </w:p>
    <w:p w:rsidR="001F320D" w:rsidRPr="00F25206" w:rsidRDefault="00C41C3F" w:rsidP="00F25206">
      <w:pPr>
        <w:pStyle w:val="ListParagraph"/>
        <w:numPr>
          <w:ilvl w:val="0"/>
          <w:numId w:val="3"/>
        </w:numPr>
        <w:spacing w:after="0" w:line="240" w:lineRule="auto"/>
        <w:rPr>
          <w:rFonts w:ascii="Century Gothic" w:hAnsi="Century Gothic"/>
          <w:sz w:val="24"/>
          <w:szCs w:val="24"/>
        </w:rPr>
      </w:pPr>
      <w:r>
        <w:rPr>
          <w:rFonts w:ascii="Century Gothic" w:hAnsi="Century Gothic"/>
          <w:sz w:val="24"/>
          <w:szCs w:val="24"/>
        </w:rPr>
        <w:t>Marking is</w:t>
      </w:r>
      <w:r w:rsidR="001F320D" w:rsidRPr="00F25206">
        <w:rPr>
          <w:rFonts w:ascii="Century Gothic" w:hAnsi="Century Gothic"/>
          <w:sz w:val="24"/>
          <w:szCs w:val="24"/>
        </w:rPr>
        <w:t xml:space="preserve"> really strong, but some targets need to be immediate if time is used at the start of a lesson to improve.  Longer term targets cannot be used in this way.  Consider two type</w:t>
      </w:r>
      <w:r w:rsidR="00643EF9" w:rsidRPr="00F25206">
        <w:rPr>
          <w:rFonts w:ascii="Century Gothic" w:hAnsi="Century Gothic"/>
          <w:sz w:val="24"/>
          <w:szCs w:val="24"/>
        </w:rPr>
        <w:t>s</w:t>
      </w:r>
      <w:r w:rsidR="001F320D" w:rsidRPr="00F25206">
        <w:rPr>
          <w:rFonts w:ascii="Century Gothic" w:hAnsi="Century Gothic"/>
          <w:sz w:val="24"/>
          <w:szCs w:val="24"/>
        </w:rPr>
        <w:t xml:space="preserve"> of target, one for now and one for ‘the next time you do a piece of work like this …….</w:t>
      </w:r>
      <w:proofErr w:type="gramStart"/>
      <w:r w:rsidR="001F320D" w:rsidRPr="00F25206">
        <w:rPr>
          <w:rFonts w:ascii="Century Gothic" w:hAnsi="Century Gothic"/>
          <w:sz w:val="24"/>
          <w:szCs w:val="24"/>
        </w:rPr>
        <w:t>’.</w:t>
      </w:r>
      <w:proofErr w:type="gramEnd"/>
    </w:p>
    <w:p w:rsidR="00643EF9" w:rsidRDefault="00643EF9" w:rsidP="001F320D">
      <w:pPr>
        <w:spacing w:after="0" w:line="240" w:lineRule="auto"/>
        <w:rPr>
          <w:rFonts w:ascii="Century Gothic" w:hAnsi="Century Gothic"/>
          <w:sz w:val="24"/>
          <w:szCs w:val="24"/>
        </w:rPr>
      </w:pPr>
    </w:p>
    <w:p w:rsidR="00643EF9" w:rsidRDefault="00643EF9" w:rsidP="001F320D">
      <w:pPr>
        <w:spacing w:after="0" w:line="240" w:lineRule="auto"/>
        <w:rPr>
          <w:rFonts w:ascii="Century Gothic" w:hAnsi="Century Gothic"/>
          <w:sz w:val="24"/>
          <w:szCs w:val="24"/>
        </w:rPr>
      </w:pPr>
      <w:r>
        <w:rPr>
          <w:rFonts w:ascii="Century Gothic" w:hAnsi="Century Gothic"/>
          <w:b/>
          <w:sz w:val="24"/>
          <w:szCs w:val="24"/>
        </w:rPr>
        <w:t>Curriculum</w:t>
      </w:r>
    </w:p>
    <w:p w:rsidR="00643EF9" w:rsidRDefault="00643EF9" w:rsidP="001F320D">
      <w:pPr>
        <w:spacing w:after="0" w:line="240" w:lineRule="auto"/>
        <w:rPr>
          <w:rFonts w:ascii="Century Gothic" w:hAnsi="Century Gothic"/>
          <w:sz w:val="24"/>
          <w:szCs w:val="24"/>
        </w:rPr>
      </w:pPr>
    </w:p>
    <w:p w:rsidR="00F25206" w:rsidRDefault="00643EF9" w:rsidP="001F320D">
      <w:pPr>
        <w:spacing w:after="0" w:line="240" w:lineRule="auto"/>
        <w:rPr>
          <w:rFonts w:ascii="Century Gothic" w:hAnsi="Century Gothic"/>
          <w:sz w:val="24"/>
          <w:szCs w:val="24"/>
        </w:rPr>
      </w:pPr>
      <w:r>
        <w:rPr>
          <w:rFonts w:ascii="Century Gothic" w:hAnsi="Century Gothic"/>
          <w:sz w:val="24"/>
          <w:szCs w:val="24"/>
        </w:rPr>
        <w:t>A range of interesting topics regularly refreshed.  “Can a King do what he likes</w:t>
      </w:r>
      <w:r w:rsidR="00F25206">
        <w:rPr>
          <w:rFonts w:ascii="Century Gothic" w:hAnsi="Century Gothic"/>
          <w:sz w:val="24"/>
          <w:szCs w:val="24"/>
        </w:rPr>
        <w:t>?</w:t>
      </w:r>
      <w:proofErr w:type="gramStart"/>
      <w:r w:rsidR="00F25206">
        <w:rPr>
          <w:rFonts w:ascii="Century Gothic" w:hAnsi="Century Gothic"/>
          <w:sz w:val="24"/>
          <w:szCs w:val="24"/>
        </w:rPr>
        <w:t>”,</w:t>
      </w:r>
      <w:proofErr w:type="gramEnd"/>
      <w:r w:rsidR="00F25206">
        <w:rPr>
          <w:rFonts w:ascii="Century Gothic" w:hAnsi="Century Gothic"/>
          <w:sz w:val="24"/>
          <w:szCs w:val="24"/>
        </w:rPr>
        <w:t xml:space="preserve"> Spanish Armada, Napoleonic Wars, Conflict 1066 - 2009, local history.</w:t>
      </w:r>
    </w:p>
    <w:p w:rsidR="00F25206" w:rsidRDefault="00F25206" w:rsidP="001F320D">
      <w:pPr>
        <w:spacing w:after="0" w:line="240" w:lineRule="auto"/>
        <w:rPr>
          <w:rFonts w:ascii="Century Gothic" w:hAnsi="Century Gothic"/>
          <w:sz w:val="24"/>
          <w:szCs w:val="24"/>
        </w:rPr>
      </w:pPr>
    </w:p>
    <w:p w:rsidR="00F25206" w:rsidRDefault="00F25206" w:rsidP="001F320D">
      <w:pPr>
        <w:spacing w:after="0" w:line="240" w:lineRule="auto"/>
        <w:rPr>
          <w:rFonts w:ascii="Century Gothic" w:hAnsi="Century Gothic"/>
          <w:sz w:val="24"/>
          <w:szCs w:val="24"/>
        </w:rPr>
      </w:pPr>
      <w:r>
        <w:rPr>
          <w:rFonts w:ascii="Century Gothic" w:hAnsi="Century Gothic"/>
          <w:sz w:val="24"/>
          <w:szCs w:val="24"/>
        </w:rPr>
        <w:t>The department is constantly improving its curriculum but should occasionally let the ink dry.</w:t>
      </w:r>
    </w:p>
    <w:p w:rsidR="00F25206" w:rsidRDefault="00F25206" w:rsidP="001F320D">
      <w:pPr>
        <w:spacing w:after="0" w:line="240" w:lineRule="auto"/>
        <w:rPr>
          <w:rFonts w:ascii="Century Gothic" w:hAnsi="Century Gothic"/>
          <w:sz w:val="24"/>
          <w:szCs w:val="24"/>
        </w:rPr>
      </w:pPr>
    </w:p>
    <w:p w:rsidR="00F25206" w:rsidRDefault="00F25206" w:rsidP="001F320D">
      <w:pPr>
        <w:spacing w:after="0" w:line="240" w:lineRule="auto"/>
        <w:rPr>
          <w:rFonts w:ascii="Century Gothic" w:hAnsi="Century Gothic"/>
          <w:sz w:val="24"/>
          <w:szCs w:val="24"/>
        </w:rPr>
      </w:pPr>
      <w:r>
        <w:rPr>
          <w:rFonts w:ascii="Century Gothic" w:hAnsi="Century Gothic"/>
          <w:b/>
          <w:sz w:val="24"/>
          <w:szCs w:val="24"/>
        </w:rPr>
        <w:t>Leadership</w:t>
      </w:r>
    </w:p>
    <w:p w:rsidR="00F25206" w:rsidRDefault="00F25206" w:rsidP="001F320D">
      <w:pPr>
        <w:spacing w:after="0" w:line="240" w:lineRule="auto"/>
        <w:rPr>
          <w:rFonts w:ascii="Century Gothic" w:hAnsi="Century Gothic"/>
          <w:sz w:val="24"/>
          <w:szCs w:val="24"/>
        </w:rPr>
      </w:pPr>
    </w:p>
    <w:p w:rsidR="00F25206" w:rsidRDefault="00F25206" w:rsidP="001F320D">
      <w:pPr>
        <w:spacing w:after="0" w:line="240" w:lineRule="auto"/>
        <w:rPr>
          <w:rFonts w:ascii="Century Gothic" w:hAnsi="Century Gothic"/>
          <w:sz w:val="24"/>
          <w:szCs w:val="24"/>
        </w:rPr>
      </w:pPr>
      <w:r>
        <w:rPr>
          <w:rFonts w:ascii="Century Gothic" w:hAnsi="Century Gothic"/>
          <w:sz w:val="24"/>
          <w:szCs w:val="24"/>
        </w:rPr>
        <w:t>The two leaders work well together in a spirit of collaboration and have high expectations.</w:t>
      </w:r>
    </w:p>
    <w:p w:rsidR="00F25206" w:rsidRDefault="00F25206" w:rsidP="001F320D">
      <w:pPr>
        <w:spacing w:after="0" w:line="240" w:lineRule="auto"/>
        <w:rPr>
          <w:rFonts w:ascii="Century Gothic" w:hAnsi="Century Gothic"/>
          <w:sz w:val="24"/>
          <w:szCs w:val="24"/>
        </w:rPr>
      </w:pPr>
    </w:p>
    <w:p w:rsidR="00F25206" w:rsidRDefault="00F25206" w:rsidP="001F320D">
      <w:pPr>
        <w:spacing w:after="0" w:line="240" w:lineRule="auto"/>
        <w:rPr>
          <w:rFonts w:ascii="Century Gothic" w:hAnsi="Century Gothic"/>
          <w:sz w:val="24"/>
          <w:szCs w:val="24"/>
        </w:rPr>
      </w:pPr>
      <w:r>
        <w:rPr>
          <w:rFonts w:ascii="Century Gothic" w:hAnsi="Century Gothic"/>
          <w:sz w:val="24"/>
          <w:szCs w:val="24"/>
        </w:rPr>
        <w:t>SEF is highly evaluative and not descriptive.  It may be slightly lenient in its grading.</w:t>
      </w:r>
    </w:p>
    <w:p w:rsidR="00F25206" w:rsidRDefault="00F25206" w:rsidP="001F320D">
      <w:pPr>
        <w:spacing w:after="0" w:line="240" w:lineRule="auto"/>
        <w:rPr>
          <w:rFonts w:ascii="Century Gothic" w:hAnsi="Century Gothic"/>
          <w:sz w:val="24"/>
          <w:szCs w:val="24"/>
        </w:rPr>
      </w:pPr>
    </w:p>
    <w:p w:rsidR="00F25206" w:rsidRDefault="00F25206" w:rsidP="001F320D">
      <w:pPr>
        <w:spacing w:after="0" w:line="240" w:lineRule="auto"/>
        <w:rPr>
          <w:rFonts w:ascii="Century Gothic" w:hAnsi="Century Gothic"/>
          <w:sz w:val="24"/>
          <w:szCs w:val="24"/>
        </w:rPr>
      </w:pPr>
      <w:r>
        <w:rPr>
          <w:rFonts w:ascii="Century Gothic" w:hAnsi="Century Gothic"/>
          <w:sz w:val="24"/>
          <w:szCs w:val="24"/>
        </w:rPr>
        <w:t xml:space="preserve">Link with </w:t>
      </w:r>
      <w:r w:rsidR="009A7D6D">
        <w:rPr>
          <w:rFonts w:ascii="Century Gothic" w:hAnsi="Century Gothic"/>
          <w:sz w:val="24"/>
          <w:szCs w:val="24"/>
        </w:rPr>
        <w:t>The Mount</w:t>
      </w:r>
      <w:r>
        <w:rPr>
          <w:rFonts w:ascii="Century Gothic" w:hAnsi="Century Gothic"/>
          <w:sz w:val="24"/>
          <w:szCs w:val="24"/>
        </w:rPr>
        <w:t xml:space="preserve"> is interesting and the </w:t>
      </w:r>
      <w:r w:rsidR="009A7D6D">
        <w:rPr>
          <w:rFonts w:ascii="Century Gothic" w:hAnsi="Century Gothic"/>
          <w:sz w:val="24"/>
          <w:szCs w:val="24"/>
        </w:rPr>
        <w:t>Charter M</w:t>
      </w:r>
      <w:r>
        <w:rPr>
          <w:rFonts w:ascii="Century Gothic" w:hAnsi="Century Gothic"/>
          <w:sz w:val="24"/>
          <w:szCs w:val="24"/>
        </w:rPr>
        <w:t>ark too.</w:t>
      </w:r>
    </w:p>
    <w:p w:rsidR="00F25206" w:rsidRDefault="00F25206" w:rsidP="001F320D">
      <w:pPr>
        <w:spacing w:after="0" w:line="240" w:lineRule="auto"/>
        <w:rPr>
          <w:rFonts w:ascii="Century Gothic" w:hAnsi="Century Gothic"/>
          <w:sz w:val="24"/>
          <w:szCs w:val="24"/>
        </w:rPr>
      </w:pPr>
    </w:p>
    <w:p w:rsidR="00F25206" w:rsidRDefault="00F25206" w:rsidP="001F320D">
      <w:pPr>
        <w:spacing w:after="0" w:line="240" w:lineRule="auto"/>
        <w:rPr>
          <w:rFonts w:ascii="Century Gothic" w:hAnsi="Century Gothic"/>
          <w:sz w:val="24"/>
          <w:szCs w:val="24"/>
        </w:rPr>
      </w:pPr>
      <w:r>
        <w:rPr>
          <w:rFonts w:ascii="Century Gothic" w:hAnsi="Century Gothic"/>
          <w:sz w:val="24"/>
          <w:szCs w:val="24"/>
        </w:rPr>
        <w:t>Some of the leadership actions are having a positive impact on whole school.</w:t>
      </w:r>
    </w:p>
    <w:p w:rsidR="00F25206" w:rsidRDefault="00F25206" w:rsidP="001F320D">
      <w:pPr>
        <w:spacing w:after="0" w:line="240" w:lineRule="auto"/>
        <w:rPr>
          <w:rFonts w:ascii="Century Gothic" w:hAnsi="Century Gothic"/>
          <w:sz w:val="24"/>
          <w:szCs w:val="24"/>
        </w:rPr>
      </w:pPr>
    </w:p>
    <w:p w:rsidR="00F25206" w:rsidRDefault="00F25206" w:rsidP="001F320D">
      <w:pPr>
        <w:spacing w:after="0" w:line="240" w:lineRule="auto"/>
        <w:rPr>
          <w:rFonts w:ascii="Century Gothic" w:hAnsi="Century Gothic"/>
          <w:sz w:val="24"/>
          <w:szCs w:val="24"/>
        </w:rPr>
      </w:pPr>
      <w:r>
        <w:rPr>
          <w:rFonts w:ascii="Century Gothic" w:hAnsi="Century Gothic"/>
          <w:sz w:val="24"/>
          <w:szCs w:val="24"/>
        </w:rPr>
        <w:t xml:space="preserve">Minutes of department meetings tend to focus a little too much on administration.  </w:t>
      </w:r>
    </w:p>
    <w:p w:rsidR="00F25206" w:rsidRDefault="00F25206" w:rsidP="001F320D">
      <w:pPr>
        <w:spacing w:after="0" w:line="240" w:lineRule="auto"/>
        <w:rPr>
          <w:rFonts w:ascii="Century Gothic" w:hAnsi="Century Gothic"/>
          <w:sz w:val="24"/>
          <w:szCs w:val="24"/>
        </w:rPr>
      </w:pPr>
    </w:p>
    <w:p w:rsidR="00F25206" w:rsidRDefault="00F25206" w:rsidP="001F320D">
      <w:pPr>
        <w:spacing w:after="0" w:line="240" w:lineRule="auto"/>
        <w:rPr>
          <w:rFonts w:ascii="Century Gothic" w:hAnsi="Century Gothic"/>
          <w:sz w:val="24"/>
          <w:szCs w:val="24"/>
        </w:rPr>
      </w:pPr>
      <w:proofErr w:type="gramStart"/>
      <w:r>
        <w:rPr>
          <w:rFonts w:ascii="Century Gothic" w:hAnsi="Century Gothic"/>
          <w:sz w:val="24"/>
          <w:szCs w:val="24"/>
        </w:rPr>
        <w:t>Overall, high expectations and high ambitions.</w:t>
      </w:r>
      <w:proofErr w:type="gramEnd"/>
    </w:p>
    <w:p w:rsidR="00F25206" w:rsidRDefault="00F25206" w:rsidP="001F320D">
      <w:pPr>
        <w:spacing w:after="0" w:line="240" w:lineRule="auto"/>
        <w:rPr>
          <w:rFonts w:ascii="Century Gothic" w:hAnsi="Century Gothic"/>
          <w:sz w:val="24"/>
          <w:szCs w:val="24"/>
        </w:rPr>
      </w:pPr>
    </w:p>
    <w:p w:rsidR="00F25206" w:rsidRPr="00F25206" w:rsidRDefault="00F25206" w:rsidP="001F320D">
      <w:pPr>
        <w:spacing w:after="0" w:line="240" w:lineRule="auto"/>
        <w:rPr>
          <w:rFonts w:ascii="Century Gothic" w:hAnsi="Century Gothic"/>
          <w:b/>
          <w:sz w:val="24"/>
          <w:szCs w:val="24"/>
        </w:rPr>
      </w:pPr>
      <w:r>
        <w:rPr>
          <w:rFonts w:ascii="Century Gothic" w:hAnsi="Century Gothic"/>
          <w:b/>
          <w:sz w:val="24"/>
          <w:szCs w:val="24"/>
        </w:rPr>
        <w:t>Areas for Improvement</w:t>
      </w:r>
    </w:p>
    <w:p w:rsidR="00F25206" w:rsidRDefault="00F25206" w:rsidP="001F320D">
      <w:pPr>
        <w:spacing w:after="0" w:line="240" w:lineRule="auto"/>
        <w:rPr>
          <w:rFonts w:ascii="Century Gothic" w:hAnsi="Century Gothic"/>
          <w:sz w:val="24"/>
          <w:szCs w:val="24"/>
        </w:rPr>
      </w:pPr>
    </w:p>
    <w:p w:rsidR="00F25206" w:rsidRDefault="00F25206" w:rsidP="001F320D">
      <w:pPr>
        <w:spacing w:after="0" w:line="240" w:lineRule="auto"/>
        <w:rPr>
          <w:rFonts w:ascii="Century Gothic" w:hAnsi="Century Gothic"/>
          <w:sz w:val="24"/>
          <w:szCs w:val="24"/>
        </w:rPr>
      </w:pPr>
      <w:r>
        <w:rPr>
          <w:rFonts w:ascii="Century Gothic" w:hAnsi="Century Gothic"/>
          <w:sz w:val="24"/>
          <w:szCs w:val="24"/>
        </w:rPr>
        <w:t>Continue to develop practise in marking and feedback.</w:t>
      </w:r>
    </w:p>
    <w:p w:rsidR="00F25206" w:rsidRDefault="00F25206" w:rsidP="001F320D">
      <w:pPr>
        <w:spacing w:after="0" w:line="240" w:lineRule="auto"/>
        <w:rPr>
          <w:rFonts w:ascii="Century Gothic" w:hAnsi="Century Gothic"/>
          <w:sz w:val="24"/>
          <w:szCs w:val="24"/>
        </w:rPr>
      </w:pPr>
    </w:p>
    <w:p w:rsidR="00F25206" w:rsidRDefault="00F25206" w:rsidP="001F320D">
      <w:pPr>
        <w:spacing w:after="0" w:line="240" w:lineRule="auto"/>
        <w:rPr>
          <w:rFonts w:ascii="Century Gothic" w:hAnsi="Century Gothic"/>
          <w:sz w:val="24"/>
          <w:szCs w:val="24"/>
        </w:rPr>
      </w:pPr>
      <w:r>
        <w:rPr>
          <w:rFonts w:ascii="Century Gothic" w:hAnsi="Century Gothic"/>
          <w:sz w:val="24"/>
          <w:szCs w:val="24"/>
        </w:rPr>
        <w:t>New National Curriculum will be an area of work too.</w:t>
      </w:r>
    </w:p>
    <w:p w:rsidR="00F25206" w:rsidRDefault="00F25206" w:rsidP="001F320D">
      <w:pPr>
        <w:spacing w:after="0" w:line="240" w:lineRule="auto"/>
        <w:rPr>
          <w:rFonts w:ascii="Century Gothic" w:hAnsi="Century Gothic"/>
          <w:sz w:val="24"/>
          <w:szCs w:val="24"/>
        </w:rPr>
      </w:pPr>
    </w:p>
    <w:p w:rsidR="00F25206" w:rsidRDefault="00F25206" w:rsidP="001F320D">
      <w:pPr>
        <w:spacing w:after="0" w:line="240" w:lineRule="auto"/>
        <w:rPr>
          <w:rFonts w:ascii="Century Gothic" w:hAnsi="Century Gothic"/>
          <w:sz w:val="24"/>
          <w:szCs w:val="24"/>
        </w:rPr>
      </w:pPr>
      <w:r>
        <w:rPr>
          <w:rFonts w:ascii="Century Gothic" w:hAnsi="Century Gothic"/>
          <w:sz w:val="24"/>
          <w:szCs w:val="24"/>
        </w:rPr>
        <w:t>Assessment models, and the use of levels, will also be an area of development.</w:t>
      </w:r>
    </w:p>
    <w:p w:rsidR="00F25206" w:rsidRDefault="00F25206" w:rsidP="001F320D">
      <w:pPr>
        <w:spacing w:after="0" w:line="240" w:lineRule="auto"/>
        <w:rPr>
          <w:rFonts w:ascii="Century Gothic" w:hAnsi="Century Gothic"/>
          <w:sz w:val="24"/>
          <w:szCs w:val="24"/>
        </w:rPr>
      </w:pPr>
    </w:p>
    <w:p w:rsidR="00F25206" w:rsidRDefault="00F25206" w:rsidP="001F320D">
      <w:pPr>
        <w:spacing w:after="0" w:line="240" w:lineRule="auto"/>
        <w:rPr>
          <w:rFonts w:ascii="Century Gothic" w:hAnsi="Century Gothic"/>
          <w:sz w:val="24"/>
          <w:szCs w:val="24"/>
        </w:rPr>
      </w:pPr>
      <w:r>
        <w:rPr>
          <w:rFonts w:ascii="Century Gothic" w:hAnsi="Century Gothic"/>
          <w:sz w:val="24"/>
          <w:szCs w:val="24"/>
        </w:rPr>
        <w:t>Dr Maddison requested help in collating school’s plans for the new KS3.  He also pointed out the descriptors from History subject survey visits were updated in December 2013 and showed how this could be used for subject self-assessment.</w:t>
      </w:r>
    </w:p>
    <w:p w:rsidR="00F25206" w:rsidRDefault="00F25206" w:rsidP="001F320D">
      <w:pPr>
        <w:spacing w:after="0" w:line="240" w:lineRule="auto"/>
        <w:rPr>
          <w:rFonts w:ascii="Century Gothic" w:hAnsi="Century Gothic"/>
          <w:sz w:val="24"/>
          <w:szCs w:val="24"/>
        </w:rPr>
      </w:pPr>
    </w:p>
    <w:p w:rsidR="000A3A08" w:rsidRPr="000A3A08" w:rsidRDefault="00F25206" w:rsidP="00B81842">
      <w:pPr>
        <w:spacing w:after="0" w:line="240" w:lineRule="auto"/>
        <w:rPr>
          <w:rFonts w:ascii="Century Gothic" w:hAnsi="Century Gothic"/>
          <w:sz w:val="24"/>
          <w:szCs w:val="24"/>
        </w:rPr>
      </w:pPr>
      <w:proofErr w:type="gramStart"/>
      <w:r>
        <w:rPr>
          <w:rFonts w:ascii="Century Gothic" w:hAnsi="Century Gothic"/>
          <w:sz w:val="24"/>
          <w:szCs w:val="24"/>
        </w:rPr>
        <w:t>Tania to consider using these in other subject areas.</w:t>
      </w:r>
      <w:proofErr w:type="gramEnd"/>
    </w:p>
    <w:sectPr w:rsidR="000A3A08" w:rsidRPr="000A3A08" w:rsidSect="00C10A47">
      <w:pgSz w:w="11906" w:h="16838"/>
      <w:pgMar w:top="851"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4C6A"/>
    <w:multiLevelType w:val="hybridMultilevel"/>
    <w:tmpl w:val="79F8B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063241"/>
    <w:multiLevelType w:val="hybridMultilevel"/>
    <w:tmpl w:val="499A1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122B06"/>
    <w:multiLevelType w:val="hybridMultilevel"/>
    <w:tmpl w:val="7C0EB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1F42195"/>
    <w:multiLevelType w:val="hybridMultilevel"/>
    <w:tmpl w:val="EEACF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842"/>
    <w:rsid w:val="000A3A08"/>
    <w:rsid w:val="001F320D"/>
    <w:rsid w:val="002C183A"/>
    <w:rsid w:val="0045066F"/>
    <w:rsid w:val="005B4CAA"/>
    <w:rsid w:val="005E31E4"/>
    <w:rsid w:val="00643EF9"/>
    <w:rsid w:val="009A7D6D"/>
    <w:rsid w:val="00A0589A"/>
    <w:rsid w:val="00B81842"/>
    <w:rsid w:val="00BD77C1"/>
    <w:rsid w:val="00C031DF"/>
    <w:rsid w:val="00C10A47"/>
    <w:rsid w:val="00C41C3F"/>
    <w:rsid w:val="00C82F64"/>
    <w:rsid w:val="00DA12EC"/>
    <w:rsid w:val="00F25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A08"/>
    <w:pPr>
      <w:ind w:left="720"/>
      <w:contextualSpacing/>
    </w:pPr>
  </w:style>
  <w:style w:type="paragraph" w:styleId="BalloonText">
    <w:name w:val="Balloon Text"/>
    <w:basedOn w:val="Normal"/>
    <w:link w:val="BalloonTextChar"/>
    <w:uiPriority w:val="99"/>
    <w:semiHidden/>
    <w:unhideWhenUsed/>
    <w:rsid w:val="00C10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A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A08"/>
    <w:pPr>
      <w:ind w:left="720"/>
      <w:contextualSpacing/>
    </w:pPr>
  </w:style>
  <w:style w:type="paragraph" w:styleId="BalloonText">
    <w:name w:val="Balloon Text"/>
    <w:basedOn w:val="Normal"/>
    <w:link w:val="BalloonTextChar"/>
    <w:uiPriority w:val="99"/>
    <w:semiHidden/>
    <w:unhideWhenUsed/>
    <w:rsid w:val="00C10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A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Historical Association</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Melanie Jones</cp:lastModifiedBy>
  <cp:revision>2</cp:revision>
  <cp:lastPrinted>2014-03-06T10:42:00Z</cp:lastPrinted>
  <dcterms:created xsi:type="dcterms:W3CDTF">2014-12-16T14:48:00Z</dcterms:created>
  <dcterms:modified xsi:type="dcterms:W3CDTF">2014-12-16T14:48:00Z</dcterms:modified>
</cp:coreProperties>
</file>