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DBD796" w14:textId="3C27F142" w:rsidR="00E11AB5" w:rsidRPr="00031555" w:rsidRDefault="00A2370E" w:rsidP="00AA53E6">
      <w:pPr>
        <w:spacing w:line="276" w:lineRule="auto"/>
        <w:jc w:val="both"/>
        <w:rPr>
          <w:b/>
          <w:sz w:val="32"/>
        </w:rPr>
      </w:pPr>
      <w:r w:rsidRPr="00031555">
        <w:rPr>
          <w:b/>
          <w:sz w:val="32"/>
        </w:rPr>
        <w:t>THONIS-HERA</w:t>
      </w:r>
      <w:r w:rsidR="0064075B">
        <w:rPr>
          <w:b/>
          <w:sz w:val="32"/>
        </w:rPr>
        <w:t>C</w:t>
      </w:r>
      <w:r w:rsidRPr="00031555">
        <w:rPr>
          <w:b/>
          <w:sz w:val="32"/>
        </w:rPr>
        <w:t>LEION</w:t>
      </w:r>
      <w:r w:rsidR="002F65D3">
        <w:rPr>
          <w:b/>
          <w:sz w:val="32"/>
        </w:rPr>
        <w:t xml:space="preserve"> AND CANOPUS</w:t>
      </w:r>
    </w:p>
    <w:p w14:paraId="29EA7F38" w14:textId="77777777" w:rsidR="00A2370E" w:rsidRDefault="00A2370E" w:rsidP="00AA53E6">
      <w:pPr>
        <w:spacing w:line="276" w:lineRule="auto"/>
        <w:jc w:val="both"/>
      </w:pPr>
    </w:p>
    <w:p w14:paraId="78AE55C6" w14:textId="4BF6F720" w:rsidR="003E568E" w:rsidRDefault="00C26158" w:rsidP="00AA53E6">
      <w:pPr>
        <w:spacing w:line="276" w:lineRule="auto"/>
        <w:jc w:val="both"/>
      </w:pPr>
      <w:r w:rsidRPr="00462734">
        <w:t xml:space="preserve">The great </w:t>
      </w:r>
      <w:r w:rsidR="003E568E">
        <w:t xml:space="preserve">Mediterranean </w:t>
      </w:r>
      <w:r w:rsidRPr="00462734">
        <w:t>port</w:t>
      </w:r>
      <w:r w:rsidR="002F65D3">
        <w:t>s and emporia</w:t>
      </w:r>
      <w:r w:rsidR="00433E5C">
        <w:t xml:space="preserve"> (major trading centres)</w:t>
      </w:r>
      <w:r w:rsidRPr="00462734">
        <w:t xml:space="preserve"> of </w:t>
      </w:r>
      <w:proofErr w:type="spellStart"/>
      <w:r w:rsidRPr="00462734">
        <w:t>Thonis-Hera</w:t>
      </w:r>
      <w:r w:rsidR="0064075B">
        <w:t>c</w:t>
      </w:r>
      <w:r w:rsidRPr="00462734">
        <w:t>leion</w:t>
      </w:r>
      <w:proofErr w:type="spellEnd"/>
      <w:r w:rsidR="00170720" w:rsidRPr="00462734">
        <w:t xml:space="preserve"> </w:t>
      </w:r>
      <w:r w:rsidR="0068440C">
        <w:t xml:space="preserve">and Canopus </w:t>
      </w:r>
      <w:r w:rsidRPr="00462734">
        <w:t>thrived in the last centuries of</w:t>
      </w:r>
      <w:r>
        <w:t xml:space="preserve"> ancient Egyptian hist</w:t>
      </w:r>
      <w:r w:rsidR="002F65D3">
        <w:t>ory, when they</w:t>
      </w:r>
      <w:r w:rsidR="00524642">
        <w:t xml:space="preserve"> received goods, </w:t>
      </w:r>
      <w:r>
        <w:t xml:space="preserve">people </w:t>
      </w:r>
      <w:r w:rsidR="00524642">
        <w:t xml:space="preserve">and influences </w:t>
      </w:r>
      <w:r>
        <w:t>from around the Greek world</w:t>
      </w:r>
      <w:r w:rsidR="00462734">
        <w:t xml:space="preserve"> and beyond</w:t>
      </w:r>
      <w:r>
        <w:t>.</w:t>
      </w:r>
    </w:p>
    <w:p w14:paraId="2F20EA15" w14:textId="77777777" w:rsidR="003E568E" w:rsidRDefault="003E568E" w:rsidP="00AA53E6">
      <w:pPr>
        <w:spacing w:line="276" w:lineRule="auto"/>
        <w:jc w:val="both"/>
      </w:pPr>
    </w:p>
    <w:p w14:paraId="213925BE" w14:textId="517ADF1B" w:rsidR="002525C0" w:rsidRDefault="002F65D3" w:rsidP="00AA53E6">
      <w:pPr>
        <w:spacing w:line="276" w:lineRule="auto"/>
        <w:jc w:val="both"/>
      </w:pPr>
      <w:r>
        <w:t>Natural events caused them</w:t>
      </w:r>
      <w:r w:rsidR="00462734">
        <w:t xml:space="preserve"> to be gradually, and then perhaps cataclysmically, sunk beneath the sea</w:t>
      </w:r>
      <w:r w:rsidR="0064075B">
        <w:t>. However</w:t>
      </w:r>
      <w:r w:rsidR="00462734">
        <w:t xml:space="preserve"> modern archaeolog</w:t>
      </w:r>
      <w:r w:rsidR="0064075B">
        <w:t>ists</w:t>
      </w:r>
      <w:r w:rsidR="00462734">
        <w:t xml:space="preserve"> ha</w:t>
      </w:r>
      <w:r w:rsidR="0064075B">
        <w:t>ve</w:t>
      </w:r>
      <w:r w:rsidR="00462734">
        <w:t xml:space="preserve"> located </w:t>
      </w:r>
      <w:r>
        <w:t>the sites</w:t>
      </w:r>
      <w:r w:rsidR="001440DA">
        <w:t xml:space="preserve"> </w:t>
      </w:r>
      <w:r w:rsidR="00462734">
        <w:t xml:space="preserve">and </w:t>
      </w:r>
      <w:r w:rsidR="0064075B">
        <w:t>are</w:t>
      </w:r>
      <w:r w:rsidR="00462734">
        <w:t xml:space="preserve"> n</w:t>
      </w:r>
      <w:r>
        <w:t>ow systematically recovering the artefacts</w:t>
      </w:r>
      <w:r w:rsidR="0064075B">
        <w:t xml:space="preserve"> and</w:t>
      </w:r>
      <w:r>
        <w:t xml:space="preserve"> reconstructing </w:t>
      </w:r>
      <w:r w:rsidR="0064075B">
        <w:t xml:space="preserve">their </w:t>
      </w:r>
      <w:r>
        <w:t>history</w:t>
      </w:r>
      <w:r w:rsidR="0064075B">
        <w:t>.</w:t>
      </w:r>
      <w:r>
        <w:t xml:space="preserve"> </w:t>
      </w:r>
    </w:p>
    <w:p w14:paraId="5ED2686E" w14:textId="77777777" w:rsidR="00C26158" w:rsidRDefault="00C26158" w:rsidP="00AA53E6">
      <w:pPr>
        <w:spacing w:line="276" w:lineRule="auto"/>
        <w:jc w:val="both"/>
      </w:pPr>
    </w:p>
    <w:p w14:paraId="723CBE43" w14:textId="3C458856" w:rsidR="00BE0761" w:rsidRDefault="00BE0761" w:rsidP="00AA53E6">
      <w:pPr>
        <w:pStyle w:val="head1"/>
        <w:spacing w:line="276" w:lineRule="auto"/>
        <w:jc w:val="both"/>
      </w:pPr>
      <w:r>
        <w:t>Where</w:t>
      </w:r>
      <w:r w:rsidR="0064075B">
        <w:t xml:space="preserve"> are </w:t>
      </w:r>
      <w:proofErr w:type="spellStart"/>
      <w:r w:rsidR="0064075B">
        <w:t>Thonis-</w:t>
      </w:r>
      <w:r w:rsidR="006E5DA1" w:rsidRPr="006E5DA1">
        <w:t>Heracleion</w:t>
      </w:r>
      <w:proofErr w:type="spellEnd"/>
      <w:r w:rsidR="0064075B">
        <w:t xml:space="preserve"> and Canopus</w:t>
      </w:r>
      <w:r>
        <w:t>?</w:t>
      </w:r>
    </w:p>
    <w:p w14:paraId="1F5C151D" w14:textId="77777777" w:rsidR="00BE0761" w:rsidRDefault="00BE0761" w:rsidP="00AA53E6">
      <w:pPr>
        <w:spacing w:line="276" w:lineRule="auto"/>
        <w:jc w:val="both"/>
      </w:pPr>
    </w:p>
    <w:p w14:paraId="53EFC639" w14:textId="77777777" w:rsidR="00D921E3" w:rsidRDefault="00BE0761" w:rsidP="00AA53E6">
      <w:pPr>
        <w:spacing w:line="276" w:lineRule="auto"/>
        <w:jc w:val="both"/>
      </w:pPr>
      <w:r>
        <w:t>The site</w:t>
      </w:r>
      <w:r w:rsidR="002F65D3">
        <w:t>s are</w:t>
      </w:r>
      <w:r>
        <w:t xml:space="preserve"> on the Medite</w:t>
      </w:r>
      <w:r w:rsidR="005427CB">
        <w:t>rranean coast of Egypt, about 20</w:t>
      </w:r>
      <w:r>
        <w:t xml:space="preserve"> km east of the centre of Alexandria</w:t>
      </w:r>
      <w:r w:rsidR="0068440C">
        <w:t xml:space="preserve">, </w:t>
      </w:r>
      <w:proofErr w:type="spellStart"/>
      <w:r w:rsidR="00132816">
        <w:t>Thonis-</w:t>
      </w:r>
      <w:r w:rsidR="006E5DA1">
        <w:rPr>
          <w:rFonts w:eastAsia="Times New Roman" w:cs="Times New Roman"/>
        </w:rPr>
        <w:t>Heracleion</w:t>
      </w:r>
      <w:proofErr w:type="spellEnd"/>
      <w:r>
        <w:t xml:space="preserve"> </w:t>
      </w:r>
      <w:r w:rsidR="0068440C">
        <w:t xml:space="preserve">on the west side of the Aboukir peninsula </w:t>
      </w:r>
      <w:r>
        <w:t>in Aboukir Bay</w:t>
      </w:r>
      <w:r w:rsidR="0068440C">
        <w:t xml:space="preserve"> and Canopus on the west side of the peninsula </w:t>
      </w:r>
      <w:r>
        <w:t xml:space="preserve"> </w:t>
      </w:r>
    </w:p>
    <w:p w14:paraId="2AA2CE48" w14:textId="4D19F83D" w:rsidR="00BE0761" w:rsidRDefault="00D921E3" w:rsidP="00D921E3">
      <w:pPr>
        <w:spacing w:line="276" w:lineRule="auto"/>
        <w:jc w:val="center"/>
      </w:pPr>
      <w:r>
        <w:rPr>
          <w:noProof/>
          <w:lang w:eastAsia="en-GB"/>
        </w:rPr>
        <w:drawing>
          <wp:inline distT="0" distB="0" distL="0" distR="0" wp14:anchorId="428EC332" wp14:editId="047351E2">
            <wp:extent cx="3575050" cy="2734945"/>
            <wp:effectExtent l="0" t="0" r="6350" b="8255"/>
            <wp:docPr id="3" name="Picture 3" descr="Canopus menouthis herakle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opus menouthis herakleio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575050" cy="2734945"/>
                    </a:xfrm>
                    <a:prstGeom prst="rect">
                      <a:avLst/>
                    </a:prstGeom>
                    <a:noFill/>
                    <a:ln>
                      <a:noFill/>
                    </a:ln>
                  </pic:spPr>
                </pic:pic>
              </a:graphicData>
            </a:graphic>
          </wp:inline>
        </w:drawing>
      </w:r>
    </w:p>
    <w:p w14:paraId="7855195E" w14:textId="73BB29D9" w:rsidR="00D921E3" w:rsidRDefault="00D921E3" w:rsidP="00D921E3">
      <w:pPr>
        <w:spacing w:line="276" w:lineRule="auto"/>
        <w:jc w:val="center"/>
      </w:pPr>
      <w:r>
        <w:t xml:space="preserve">Photo credit: Chris </w:t>
      </w:r>
      <w:proofErr w:type="spellStart"/>
      <w:r>
        <w:t>Osanbruk</w:t>
      </w:r>
      <w:proofErr w:type="spellEnd"/>
    </w:p>
    <w:p w14:paraId="42D06457" w14:textId="77777777" w:rsidR="00BE0761" w:rsidRDefault="00BE0761" w:rsidP="00AA53E6">
      <w:pPr>
        <w:spacing w:line="276" w:lineRule="auto"/>
        <w:jc w:val="both"/>
      </w:pPr>
    </w:p>
    <w:p w14:paraId="4FA642AF" w14:textId="6E4E43C9" w:rsidR="00BE0761" w:rsidRDefault="00BE0761" w:rsidP="00AA53E6">
      <w:pPr>
        <w:spacing w:line="276" w:lineRule="auto"/>
        <w:jc w:val="both"/>
      </w:pPr>
      <w:r>
        <w:t xml:space="preserve">Egypt </w:t>
      </w:r>
      <w:r w:rsidR="001440DA">
        <w:t>naturally divides</w:t>
      </w:r>
      <w:r w:rsidR="003661DB">
        <w:t xml:space="preserve"> into two geographical zones, </w:t>
      </w:r>
      <w:r w:rsidR="005427CB">
        <w:t>with the long, narrow habitable Nile</w:t>
      </w:r>
      <w:r>
        <w:t xml:space="preserve"> valley in the south</w:t>
      </w:r>
      <w:r w:rsidR="005427CB">
        <w:t xml:space="preserve">, tightly </w:t>
      </w:r>
      <w:r w:rsidR="009B374E">
        <w:t>bracketed by hostile desert,</w:t>
      </w:r>
      <w:r>
        <w:t xml:space="preserve"> and the </w:t>
      </w:r>
      <w:r w:rsidR="005427CB">
        <w:t>vast</w:t>
      </w:r>
      <w:r w:rsidR="009B374E">
        <w:t xml:space="preserve"> delta</w:t>
      </w:r>
      <w:r w:rsidR="005427CB">
        <w:t xml:space="preserve"> of meandering river branches</w:t>
      </w:r>
      <w:r w:rsidR="009B374E">
        <w:t xml:space="preserve"> in the north</w:t>
      </w:r>
      <w:r>
        <w:t>. As the river Nile fanned out into</w:t>
      </w:r>
      <w:r w:rsidR="005427CB">
        <w:t xml:space="preserve"> the </w:t>
      </w:r>
      <w:r>
        <w:t>delta, it used to have</w:t>
      </w:r>
      <w:r w:rsidR="002F65D3">
        <w:t xml:space="preserve"> seven main branches and </w:t>
      </w:r>
      <w:proofErr w:type="spellStart"/>
      <w:r w:rsidR="00132816">
        <w:t>Thonis-Hera</w:t>
      </w:r>
      <w:r w:rsidR="0064075B">
        <w:t>c</w:t>
      </w:r>
      <w:r w:rsidR="00132816">
        <w:t>leion</w:t>
      </w:r>
      <w:proofErr w:type="spellEnd"/>
      <w:r w:rsidR="002F65D3">
        <w:t xml:space="preserve"> and Canopus were</w:t>
      </w:r>
      <w:r>
        <w:t xml:space="preserve"> at the northern end of the westernmost of these, the Canopic branch</w:t>
      </w:r>
      <w:r w:rsidR="0064075B">
        <w:t>. N</w:t>
      </w:r>
      <w:r>
        <w:t>ow</w:t>
      </w:r>
      <w:r w:rsidR="005427CB">
        <w:t>adays</w:t>
      </w:r>
      <w:r>
        <w:t xml:space="preserve">, flood control has reduced the branches to two, each with its major city on the Mediterranean: Rosetta in the west, famous for the Rosetta </w:t>
      </w:r>
      <w:proofErr w:type="gramStart"/>
      <w:r>
        <w:t>Stone</w:t>
      </w:r>
      <w:proofErr w:type="gramEnd"/>
      <w:r>
        <w:t xml:space="preserve"> that was found there, and Damietta in the east.</w:t>
      </w:r>
    </w:p>
    <w:p w14:paraId="38590EB0" w14:textId="77777777" w:rsidR="00BE0761" w:rsidRDefault="00BE0761" w:rsidP="00AA53E6">
      <w:pPr>
        <w:spacing w:line="276" w:lineRule="auto"/>
        <w:jc w:val="both"/>
      </w:pPr>
    </w:p>
    <w:p w14:paraId="58FF566B" w14:textId="1C14BDE7" w:rsidR="00936351" w:rsidRDefault="00BE0761" w:rsidP="00AA53E6">
      <w:pPr>
        <w:spacing w:line="276" w:lineRule="auto"/>
        <w:jc w:val="both"/>
      </w:pPr>
      <w:proofErr w:type="spellStart"/>
      <w:r>
        <w:lastRenderedPageBreak/>
        <w:t>Th</w:t>
      </w:r>
      <w:r w:rsidR="002E5629">
        <w:t>onis-Hera</w:t>
      </w:r>
      <w:r w:rsidR="0064075B">
        <w:t>c</w:t>
      </w:r>
      <w:r w:rsidR="002E5629">
        <w:t>leion</w:t>
      </w:r>
      <w:proofErr w:type="spellEnd"/>
      <w:r w:rsidR="0068440C">
        <w:t xml:space="preserve"> </w:t>
      </w:r>
      <w:r w:rsidR="00522EAA">
        <w:t>and Canopus are</w:t>
      </w:r>
      <w:r w:rsidR="0068440C">
        <w:t xml:space="preserve"> now under the sea, as is</w:t>
      </w:r>
      <w:r>
        <w:t xml:space="preserve"> the contemporary </w:t>
      </w:r>
      <w:r w:rsidR="00F57611">
        <w:t xml:space="preserve">nearby </w:t>
      </w:r>
      <w:r>
        <w:t xml:space="preserve">port of </w:t>
      </w:r>
      <w:proofErr w:type="spellStart"/>
      <w:r>
        <w:t>Menouthis</w:t>
      </w:r>
      <w:proofErr w:type="spellEnd"/>
      <w:r w:rsidR="00CC08A1">
        <w:t xml:space="preserve">. </w:t>
      </w:r>
      <w:proofErr w:type="spellStart"/>
      <w:r w:rsidR="00132816">
        <w:t>Thonis-</w:t>
      </w:r>
      <w:r w:rsidR="006E5DA1">
        <w:rPr>
          <w:rFonts w:eastAsia="Times New Roman" w:cs="Times New Roman"/>
        </w:rPr>
        <w:t>Heracleion</w:t>
      </w:r>
      <w:r>
        <w:t>’s</w:t>
      </w:r>
      <w:proofErr w:type="spellEnd"/>
      <w:r>
        <w:t xml:space="preserve"> inland ‘twin’, Na</w:t>
      </w:r>
      <w:r w:rsidR="009B374E">
        <w:t>ucratis, 77 km to the south, is</w:t>
      </w:r>
      <w:r>
        <w:t xml:space="preserve"> on land and has been excavated since the 19th century. </w:t>
      </w:r>
      <w:r w:rsidR="00001C4D">
        <w:t>T</w:t>
      </w:r>
      <w:r w:rsidR="00CC08A1">
        <w:t>hese names are Greek because the sites were founded or thrived during the period of Greek rulers in Egypt</w:t>
      </w:r>
      <w:r w:rsidR="00001C4D">
        <w:t xml:space="preserve">, although </w:t>
      </w:r>
      <w:proofErr w:type="spellStart"/>
      <w:r w:rsidR="00001C4D">
        <w:t>Thonis</w:t>
      </w:r>
      <w:proofErr w:type="spellEnd"/>
      <w:r w:rsidR="00001C4D">
        <w:t xml:space="preserve"> is the Egyptian name while </w:t>
      </w:r>
      <w:proofErr w:type="spellStart"/>
      <w:r w:rsidR="006E5DA1">
        <w:rPr>
          <w:rFonts w:eastAsia="Times New Roman" w:cs="Times New Roman"/>
        </w:rPr>
        <w:t>Heracleion</w:t>
      </w:r>
      <w:proofErr w:type="spellEnd"/>
      <w:r w:rsidR="00001C4D">
        <w:t xml:space="preserve"> is the Greek name for the same place</w:t>
      </w:r>
      <w:r w:rsidR="00CC08A1">
        <w:t xml:space="preserve">. To the south-east of </w:t>
      </w:r>
      <w:proofErr w:type="spellStart"/>
      <w:r w:rsidR="00CC08A1">
        <w:t>Naukratis</w:t>
      </w:r>
      <w:proofErr w:type="spellEnd"/>
      <w:r w:rsidR="00CC08A1">
        <w:t xml:space="preserve"> was </w:t>
      </w:r>
      <w:r w:rsidR="00DF6C40">
        <w:t xml:space="preserve">the important regional centre of </w:t>
      </w:r>
      <w:r w:rsidR="00CC08A1">
        <w:t>Sais, which had e</w:t>
      </w:r>
      <w:r w:rsidR="009B374E">
        <w:t>xisted since the earliest times (</w:t>
      </w:r>
      <w:r w:rsidR="00CC08A1">
        <w:t>under its Egyptian name of Sau</w:t>
      </w:r>
      <w:r w:rsidR="009B374E">
        <w:t>)</w:t>
      </w:r>
      <w:r w:rsidR="00CC08A1">
        <w:t xml:space="preserve"> and was the capital of the country</w:t>
      </w:r>
      <w:r w:rsidR="009B374E">
        <w:t xml:space="preserve"> in the </w:t>
      </w:r>
      <w:r w:rsidR="002525C0">
        <w:t>24th, 26</w:t>
      </w:r>
      <w:r w:rsidR="009B374E">
        <w:t xml:space="preserve">th and </w:t>
      </w:r>
      <w:r w:rsidR="002525C0">
        <w:t>28</w:t>
      </w:r>
      <w:r w:rsidR="009B374E">
        <w:t>th dynasties</w:t>
      </w:r>
      <w:r w:rsidR="00CC08A1">
        <w:t>.</w:t>
      </w:r>
    </w:p>
    <w:p w14:paraId="515FA6F9" w14:textId="77777777" w:rsidR="00CC08A1" w:rsidRDefault="00CC08A1" w:rsidP="00AA53E6">
      <w:pPr>
        <w:spacing w:line="276" w:lineRule="auto"/>
        <w:jc w:val="both"/>
      </w:pPr>
    </w:p>
    <w:p w14:paraId="48FD3B3F" w14:textId="60D8DE37" w:rsidR="00A2370E" w:rsidRDefault="00731DBD" w:rsidP="00AA53E6">
      <w:pPr>
        <w:pStyle w:val="head1"/>
        <w:spacing w:line="276" w:lineRule="auto"/>
        <w:jc w:val="both"/>
      </w:pPr>
      <w:r>
        <w:t>When</w:t>
      </w:r>
      <w:r w:rsidR="0064075B">
        <w:t xml:space="preserve"> did </w:t>
      </w:r>
      <w:proofErr w:type="spellStart"/>
      <w:r w:rsidR="0064075B">
        <w:t>Th</w:t>
      </w:r>
      <w:r w:rsidR="006E5DA1">
        <w:t>onis</w:t>
      </w:r>
      <w:r w:rsidR="0064075B">
        <w:t>-Heracl</w:t>
      </w:r>
      <w:r w:rsidR="006E5DA1">
        <w:t>e</w:t>
      </w:r>
      <w:r w:rsidR="0064075B">
        <w:t>ion</w:t>
      </w:r>
      <w:proofErr w:type="spellEnd"/>
      <w:r w:rsidR="0064075B">
        <w:t xml:space="preserve"> and Canopus </w:t>
      </w:r>
      <w:proofErr w:type="gramStart"/>
      <w:r w:rsidR="0064075B">
        <w:t xml:space="preserve">exist </w:t>
      </w:r>
      <w:r>
        <w:t>?</w:t>
      </w:r>
      <w:proofErr w:type="gramEnd"/>
    </w:p>
    <w:p w14:paraId="35D6C052" w14:textId="77777777" w:rsidR="00731DBD" w:rsidRDefault="00731DBD" w:rsidP="00AA53E6">
      <w:pPr>
        <w:spacing w:line="276" w:lineRule="auto"/>
        <w:jc w:val="both"/>
      </w:pPr>
    </w:p>
    <w:p w14:paraId="0A9CDADD" w14:textId="62C5FF1D" w:rsidR="00374E30" w:rsidRDefault="00374E30" w:rsidP="00AA53E6">
      <w:pPr>
        <w:spacing w:line="276" w:lineRule="auto"/>
        <w:jc w:val="both"/>
      </w:pPr>
      <w:r>
        <w:t xml:space="preserve">When </w:t>
      </w:r>
      <w:proofErr w:type="spellStart"/>
      <w:r>
        <w:t>Thonis-Hera</w:t>
      </w:r>
      <w:r w:rsidR="0064075B">
        <w:t>c</w:t>
      </w:r>
      <w:r>
        <w:t>l</w:t>
      </w:r>
      <w:r w:rsidR="006E5DA1">
        <w:t>e</w:t>
      </w:r>
      <w:r>
        <w:t>ion</w:t>
      </w:r>
      <w:proofErr w:type="spellEnd"/>
      <w:r>
        <w:t xml:space="preserve"> </w:t>
      </w:r>
      <w:r w:rsidR="0068440C">
        <w:t>and Canopus first appear</w:t>
      </w:r>
      <w:r>
        <w:t xml:space="preserve"> in history, Ancient Egypt had existed as a kingdom for nearly 3000 years, and the Nile valley had been settled for </w:t>
      </w:r>
      <w:r w:rsidR="00001C4D">
        <w:t xml:space="preserve">at least </w:t>
      </w:r>
      <w:r>
        <w:t>1000-1500</w:t>
      </w:r>
      <w:r w:rsidR="00031555">
        <w:t xml:space="preserve"> </w:t>
      </w:r>
      <w:r w:rsidR="009B374E">
        <w:t>years before that</w:t>
      </w:r>
      <w:r>
        <w:t>. The country was, unsuspectingly, in the last few centuries of its independent existence, before it became a province of the Roman Empir</w:t>
      </w:r>
      <w:r w:rsidR="009F558C">
        <w:t>e (</w:t>
      </w:r>
      <w:r>
        <w:t xml:space="preserve">although </w:t>
      </w:r>
      <w:r w:rsidR="00031555">
        <w:t xml:space="preserve">the final traces of </w:t>
      </w:r>
      <w:r>
        <w:t xml:space="preserve">its ancient </w:t>
      </w:r>
      <w:r w:rsidR="00031555">
        <w:t>religion</w:t>
      </w:r>
      <w:r>
        <w:t xml:space="preserve"> lasted until </w:t>
      </w:r>
      <w:r w:rsidR="009F558C">
        <w:t xml:space="preserve">the 4th century AD, </w:t>
      </w:r>
      <w:r w:rsidR="00C26158">
        <w:t xml:space="preserve">when an </w:t>
      </w:r>
      <w:r w:rsidR="00031555">
        <w:t xml:space="preserve">altar to Isis </w:t>
      </w:r>
      <w:r w:rsidR="00C26158">
        <w:t xml:space="preserve">was </w:t>
      </w:r>
      <w:r w:rsidR="009F558C">
        <w:t>restored in London).</w:t>
      </w:r>
    </w:p>
    <w:p w14:paraId="6E417007" w14:textId="62542595" w:rsidR="00D921E3" w:rsidRDefault="00D921E3" w:rsidP="00D921E3">
      <w:pPr>
        <w:spacing w:line="276" w:lineRule="auto"/>
        <w:jc w:val="center"/>
      </w:pPr>
      <w:r>
        <w:rPr>
          <w:noProof/>
          <w:lang w:eastAsia="en-GB"/>
        </w:rPr>
        <w:drawing>
          <wp:inline distT="0" distB="0" distL="0" distR="0" wp14:anchorId="4DF628DC" wp14:editId="6148D8F5">
            <wp:extent cx="3060324" cy="3945924"/>
            <wp:effectExtent l="0" t="0" r="6985" b="0"/>
            <wp:docPr id="4" name="Picture 4" descr="Image result for nile delta ma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ile delta map public domai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63574" cy="3950114"/>
                    </a:xfrm>
                    <a:prstGeom prst="rect">
                      <a:avLst/>
                    </a:prstGeom>
                    <a:noFill/>
                    <a:ln>
                      <a:noFill/>
                    </a:ln>
                  </pic:spPr>
                </pic:pic>
              </a:graphicData>
            </a:graphic>
          </wp:inline>
        </w:drawing>
      </w:r>
    </w:p>
    <w:p w14:paraId="3E85184B" w14:textId="77777777" w:rsidR="00374E30" w:rsidRDefault="00374E30" w:rsidP="00AA53E6">
      <w:pPr>
        <w:spacing w:line="276" w:lineRule="auto"/>
        <w:jc w:val="both"/>
      </w:pPr>
    </w:p>
    <w:p w14:paraId="4B58686D" w14:textId="04EC25C9" w:rsidR="0068440C" w:rsidRDefault="00132816" w:rsidP="00AA53E6">
      <w:pPr>
        <w:spacing w:line="276" w:lineRule="auto"/>
        <w:jc w:val="both"/>
      </w:pPr>
      <w:proofErr w:type="spellStart"/>
      <w:r>
        <w:t>Thonis-Hera</w:t>
      </w:r>
      <w:r w:rsidR="0064075B">
        <w:t>c</w:t>
      </w:r>
      <w:r>
        <w:t>leion</w:t>
      </w:r>
      <w:proofErr w:type="spellEnd"/>
      <w:r w:rsidR="00F57611">
        <w:t xml:space="preserve"> was founded at the same time as Naucrati</w:t>
      </w:r>
      <w:r w:rsidR="00F57611" w:rsidRPr="002525C0">
        <w:t>s,</w:t>
      </w:r>
      <w:r w:rsidR="002525C0" w:rsidRPr="002525C0">
        <w:t xml:space="preserve"> in the </w:t>
      </w:r>
      <w:r w:rsidR="002525C0">
        <w:t xml:space="preserve">early </w:t>
      </w:r>
      <w:r w:rsidR="002525C0" w:rsidRPr="002525C0">
        <w:t>26th dynasty</w:t>
      </w:r>
      <w:r w:rsidR="002525C0">
        <w:t>, by pharaohs who fostered trade, military and religious</w:t>
      </w:r>
      <w:r w:rsidR="00327B09">
        <w:t xml:space="preserve"> links with Greece</w:t>
      </w:r>
      <w:r w:rsidR="002525C0">
        <w:t xml:space="preserve">. </w:t>
      </w:r>
      <w:r w:rsidR="00DE3D6A">
        <w:t>These paired</w:t>
      </w:r>
      <w:r w:rsidR="002525C0">
        <w:t xml:space="preserve"> cities became the principal trading ports between Egypt and the Mediterranean world</w:t>
      </w:r>
      <w:r w:rsidR="00DE3D6A">
        <w:t xml:space="preserve">, </w:t>
      </w:r>
      <w:proofErr w:type="spellStart"/>
      <w:r>
        <w:t>Thonis-Hera</w:t>
      </w:r>
      <w:r w:rsidR="0064075B">
        <w:t>c</w:t>
      </w:r>
      <w:r>
        <w:t>leion</w:t>
      </w:r>
      <w:proofErr w:type="spellEnd"/>
      <w:r w:rsidR="00DE3D6A">
        <w:t xml:space="preserve"> receiving goods on the coast</w:t>
      </w:r>
      <w:r w:rsidR="00B71D1B">
        <w:t xml:space="preserve">, collecting </w:t>
      </w:r>
      <w:r w:rsidR="00B71D1B">
        <w:lastRenderedPageBreak/>
        <w:t>customs dues and transporting the goods</w:t>
      </w:r>
      <w:r w:rsidR="00DE3D6A">
        <w:t xml:space="preserve"> to </w:t>
      </w:r>
      <w:proofErr w:type="spellStart"/>
      <w:r w:rsidR="00DE3D6A">
        <w:t>Naukratis</w:t>
      </w:r>
      <w:proofErr w:type="spellEnd"/>
      <w:r w:rsidR="00DE3D6A">
        <w:t xml:space="preserve"> further inland for distribution. Both thrived through the </w:t>
      </w:r>
      <w:r w:rsidR="0064075B">
        <w:t>uncertainties</w:t>
      </w:r>
      <w:r w:rsidR="00DE3D6A">
        <w:t xml:space="preserve"> of Egyptian history: </w:t>
      </w:r>
      <w:r w:rsidR="006E02F5">
        <w:t xml:space="preserve">the Persian Empire conquered the country and deposed the 26th dynasty, but were </w:t>
      </w:r>
      <w:proofErr w:type="gramStart"/>
      <w:r w:rsidR="006E02F5">
        <w:t>themselves</w:t>
      </w:r>
      <w:proofErr w:type="gramEnd"/>
      <w:r w:rsidR="00DE3D6A">
        <w:t xml:space="preserve"> driven out by the conquering Greeks under Alexander</w:t>
      </w:r>
      <w:r w:rsidR="0064075B">
        <w:t xml:space="preserve"> the Great</w:t>
      </w:r>
      <w:r w:rsidR="00DE3D6A">
        <w:t>,</w:t>
      </w:r>
      <w:r w:rsidR="006E02F5">
        <w:t xml:space="preserve"> who was followed by the long dynasty of the </w:t>
      </w:r>
      <w:proofErr w:type="spellStart"/>
      <w:r w:rsidR="006E02F5">
        <w:t>Ptolemies</w:t>
      </w:r>
      <w:proofErr w:type="spellEnd"/>
      <w:r w:rsidR="006E02F5">
        <w:t xml:space="preserve">, descendants of his </w:t>
      </w:r>
      <w:r w:rsidR="0064075B">
        <w:t xml:space="preserve">Greek </w:t>
      </w:r>
      <w:r w:rsidR="006E02F5">
        <w:t xml:space="preserve">general Ptolemy. The last we hear of </w:t>
      </w:r>
      <w:proofErr w:type="spellStart"/>
      <w:r>
        <w:t>Thonis-Hera</w:t>
      </w:r>
      <w:r w:rsidR="0064075B">
        <w:t>c</w:t>
      </w:r>
      <w:r>
        <w:t>leion</w:t>
      </w:r>
      <w:proofErr w:type="spellEnd"/>
      <w:r w:rsidR="006E02F5">
        <w:t xml:space="preserve"> is in the reign </w:t>
      </w:r>
      <w:r w:rsidR="006E02F5" w:rsidRPr="00935DBA">
        <w:t xml:space="preserve">of Ptolemy VIII, when it is mentioned in a stela </w:t>
      </w:r>
      <w:r w:rsidR="0064075B">
        <w:t xml:space="preserve">(carved or inscribed stone slab) </w:t>
      </w:r>
      <w:r w:rsidR="006E02F5" w:rsidRPr="00935DBA">
        <w:t>dated to 118 BC</w:t>
      </w:r>
      <w:r w:rsidR="000021E2" w:rsidRPr="00935DBA">
        <w:t xml:space="preserve">, and the </w:t>
      </w:r>
      <w:r w:rsidR="006E02F5" w:rsidRPr="00935DBA">
        <w:t>city</w:t>
      </w:r>
      <w:r w:rsidR="000021E2" w:rsidRPr="00935DBA">
        <w:t xml:space="preserve"> was</w:t>
      </w:r>
      <w:r w:rsidR="000021E2">
        <w:t xml:space="preserve"> probably </w:t>
      </w:r>
      <w:r w:rsidR="006E02F5">
        <w:t>lost to t</w:t>
      </w:r>
      <w:r w:rsidR="000021E2">
        <w:t>he sea soon afterwards.</w:t>
      </w:r>
    </w:p>
    <w:p w14:paraId="6E63809B" w14:textId="77777777" w:rsidR="00731DBD" w:rsidRDefault="00731DBD" w:rsidP="00AA53E6">
      <w:pPr>
        <w:spacing w:line="276" w:lineRule="auto"/>
        <w:jc w:val="both"/>
      </w:pPr>
    </w:p>
    <w:p w14:paraId="009A2CE5" w14:textId="7440F6DB" w:rsidR="00BE0761" w:rsidRDefault="00BE0761" w:rsidP="00AA53E6">
      <w:pPr>
        <w:pStyle w:val="head1"/>
        <w:spacing w:line="276" w:lineRule="auto"/>
        <w:jc w:val="both"/>
      </w:pPr>
      <w:r>
        <w:t xml:space="preserve">How do we know about </w:t>
      </w:r>
      <w:r w:rsidR="00936351">
        <w:t>the cities</w:t>
      </w:r>
      <w:r>
        <w:t>?</w:t>
      </w:r>
    </w:p>
    <w:p w14:paraId="35B8EB04" w14:textId="77777777" w:rsidR="00BE0761" w:rsidRDefault="00BE0761" w:rsidP="00AA53E6">
      <w:pPr>
        <w:spacing w:line="276" w:lineRule="auto"/>
        <w:jc w:val="both"/>
      </w:pPr>
    </w:p>
    <w:p w14:paraId="37D5D4BC" w14:textId="6A902B84" w:rsidR="001211DE" w:rsidRDefault="006527F4" w:rsidP="00AA53E6">
      <w:pPr>
        <w:spacing w:line="276" w:lineRule="auto"/>
        <w:jc w:val="both"/>
      </w:pPr>
      <w:r>
        <w:t>The region is described in Greek myth as the place where Herakles</w:t>
      </w:r>
      <w:r w:rsidR="0064075B">
        <w:t xml:space="preserve"> (Hercules)</w:t>
      </w:r>
      <w:r>
        <w:t xml:space="preserve"> landed</w:t>
      </w:r>
      <w:r w:rsidR="001440DA">
        <w:t xml:space="preserve"> </w:t>
      </w:r>
      <w:r w:rsidR="0024165F">
        <w:t>and from who</w:t>
      </w:r>
      <w:r w:rsidR="001440DA">
        <w:t xml:space="preserve">m the city </w:t>
      </w:r>
      <w:r w:rsidR="0068440C">
        <w:t xml:space="preserve">of </w:t>
      </w:r>
      <w:proofErr w:type="spellStart"/>
      <w:r w:rsidR="00132816">
        <w:t>Thonis-Hera</w:t>
      </w:r>
      <w:r w:rsidR="0064075B">
        <w:t>c</w:t>
      </w:r>
      <w:r w:rsidR="00132816">
        <w:t>leion</w:t>
      </w:r>
      <w:proofErr w:type="spellEnd"/>
      <w:r w:rsidR="0068440C">
        <w:t xml:space="preserve"> </w:t>
      </w:r>
      <w:r w:rsidR="001440DA">
        <w:t>takes its Greek name</w:t>
      </w:r>
      <w:r w:rsidR="0064075B">
        <w:t>. T</w:t>
      </w:r>
      <w:r w:rsidR="001211DE">
        <w:t xml:space="preserve">he historian </w:t>
      </w:r>
      <w:r w:rsidR="00F57611">
        <w:t xml:space="preserve">Herodotus </w:t>
      </w:r>
      <w:r w:rsidR="001440DA">
        <w:t>(</w:t>
      </w:r>
      <w:r w:rsidR="001211DE">
        <w:t xml:space="preserve">484–425 BC) </w:t>
      </w:r>
      <w:r w:rsidR="00F57611">
        <w:t>relates the tale</w:t>
      </w:r>
      <w:r>
        <w:t xml:space="preserve"> </w:t>
      </w:r>
      <w:r w:rsidR="00F57611">
        <w:t>that there was a temple to Herakles</w:t>
      </w:r>
      <w:r>
        <w:t xml:space="preserve"> when Paris took refuge in Egypt after the Trojan War</w:t>
      </w:r>
      <w:r w:rsidR="0064075B">
        <w:t xml:space="preserve"> (Paris was the son of the Trojan king Priam and lover of the beauty Helen of Troy). W</w:t>
      </w:r>
      <w:r w:rsidR="00327B09">
        <w:t>hile clearly fictional, this perhaps shows that the northern coast of Egypt was associated in the Greek mind with a temple to Herakles</w:t>
      </w:r>
      <w:r w:rsidR="0024165F">
        <w:t xml:space="preserve">. </w:t>
      </w:r>
      <w:r w:rsidR="001211DE">
        <w:t xml:space="preserve">Strabo (writing in the first decades AD, the time of the early Roman </w:t>
      </w:r>
      <w:r w:rsidR="005958DA">
        <w:t>E</w:t>
      </w:r>
      <w:r w:rsidR="001211DE">
        <w:t xml:space="preserve">mpire) and contemporary geographers </w:t>
      </w:r>
      <w:r w:rsidR="00327B09">
        <w:t xml:space="preserve">name and </w:t>
      </w:r>
      <w:r w:rsidR="001211DE">
        <w:t>describe the settlements of this coastal area, with measurements of distances between them and landscape features.</w:t>
      </w:r>
    </w:p>
    <w:p w14:paraId="2CB60FEC" w14:textId="0D4F04F0" w:rsidR="00D921E3" w:rsidRDefault="00D921E3" w:rsidP="00D921E3">
      <w:pPr>
        <w:spacing w:line="276" w:lineRule="auto"/>
        <w:jc w:val="center"/>
      </w:pPr>
      <w:r>
        <w:rPr>
          <w:noProof/>
          <w:lang w:eastAsia="en-GB"/>
        </w:rPr>
        <w:drawing>
          <wp:inline distT="0" distB="0" distL="0" distR="0" wp14:anchorId="35D49E33" wp14:editId="2D18039A">
            <wp:extent cx="2726690" cy="3566795"/>
            <wp:effectExtent l="0" t="0" r="0" b="0"/>
            <wp:docPr id="5" name="Picture 5" descr="File:Nectaneb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Nectanebo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6690" cy="3566795"/>
                    </a:xfrm>
                    <a:prstGeom prst="rect">
                      <a:avLst/>
                    </a:prstGeom>
                    <a:noFill/>
                    <a:ln>
                      <a:noFill/>
                    </a:ln>
                  </pic:spPr>
                </pic:pic>
              </a:graphicData>
            </a:graphic>
          </wp:inline>
        </w:drawing>
      </w:r>
    </w:p>
    <w:p w14:paraId="2B7D246F" w14:textId="117184E7" w:rsidR="00D921E3" w:rsidRDefault="00D921E3" w:rsidP="00D921E3">
      <w:pPr>
        <w:spacing w:line="276" w:lineRule="auto"/>
        <w:jc w:val="center"/>
      </w:pPr>
      <w:r>
        <w:t xml:space="preserve">Sphinx of </w:t>
      </w:r>
      <w:proofErr w:type="spellStart"/>
      <w:r>
        <w:t>Nectanebo</w:t>
      </w:r>
      <w:proofErr w:type="spellEnd"/>
      <w:r>
        <w:t xml:space="preserve"> the First</w:t>
      </w:r>
    </w:p>
    <w:p w14:paraId="4B04502F" w14:textId="5A4477BD" w:rsidR="00D921E3" w:rsidRDefault="00D921E3" w:rsidP="00D921E3">
      <w:pPr>
        <w:spacing w:line="276" w:lineRule="auto"/>
        <w:jc w:val="center"/>
      </w:pPr>
      <w:r>
        <w:t>Photo credit:</w:t>
      </w:r>
      <w:r w:rsidR="00433E5C">
        <w:t xml:space="preserve"> </w:t>
      </w:r>
      <w:proofErr w:type="spellStart"/>
      <w:r>
        <w:t>Bouette</w:t>
      </w:r>
      <w:proofErr w:type="spellEnd"/>
      <w:r>
        <w:tab/>
      </w:r>
      <w:r>
        <w:tab/>
      </w:r>
      <w:r>
        <w:tab/>
      </w:r>
      <w:r>
        <w:tab/>
      </w:r>
      <w:r>
        <w:tab/>
      </w:r>
      <w:r>
        <w:tab/>
      </w:r>
      <w:r>
        <w:tab/>
      </w:r>
      <w:r>
        <w:tab/>
      </w:r>
      <w:r>
        <w:tab/>
      </w:r>
    </w:p>
    <w:p w14:paraId="74142800" w14:textId="06FE1B67" w:rsidR="0024165F" w:rsidRDefault="0024165F" w:rsidP="00AA53E6">
      <w:pPr>
        <w:spacing w:line="276" w:lineRule="auto"/>
        <w:jc w:val="both"/>
      </w:pPr>
    </w:p>
    <w:p w14:paraId="7E96DF89" w14:textId="42B82025" w:rsidR="0024165F" w:rsidRDefault="001211DE" w:rsidP="00AA53E6">
      <w:pPr>
        <w:spacing w:line="276" w:lineRule="auto"/>
        <w:jc w:val="both"/>
      </w:pPr>
      <w:r>
        <w:lastRenderedPageBreak/>
        <w:t xml:space="preserve">Since </w:t>
      </w:r>
      <w:r w:rsidR="005958DA">
        <w:t xml:space="preserve">Egyptian </w:t>
      </w:r>
      <w:r>
        <w:t xml:space="preserve">hieroglyphs </w:t>
      </w:r>
      <w:r w:rsidR="005958DA">
        <w:t>have been deciphered experts</w:t>
      </w:r>
      <w:r>
        <w:t xml:space="preserve"> </w:t>
      </w:r>
      <w:r w:rsidR="005958DA">
        <w:t>have been able</w:t>
      </w:r>
      <w:r>
        <w:t xml:space="preserve"> to read texts and monuments referring to </w:t>
      </w:r>
      <w:r w:rsidR="0068440C">
        <w:t>these</w:t>
      </w:r>
      <w:r>
        <w:t xml:space="preserve"> cities.</w:t>
      </w:r>
      <w:r w:rsidR="0068440C">
        <w:t xml:space="preserve"> F</w:t>
      </w:r>
      <w:r w:rsidR="00610CF7">
        <w:t>irstly</w:t>
      </w:r>
      <w:r w:rsidR="0068440C">
        <w:t>,</w:t>
      </w:r>
      <w:r w:rsidR="00610CF7">
        <w:t xml:space="preserve"> the 380</w:t>
      </w:r>
      <w:r w:rsidR="0024165F">
        <w:t xml:space="preserve"> BC Decree of Sais</w:t>
      </w:r>
      <w:r w:rsidR="00610CF7">
        <w:t>, issued in the reign of pharaoh</w:t>
      </w:r>
      <w:r>
        <w:t xml:space="preserve"> </w:t>
      </w:r>
      <w:proofErr w:type="spellStart"/>
      <w:r>
        <w:t>Nectanebo</w:t>
      </w:r>
      <w:proofErr w:type="spellEnd"/>
      <w:r>
        <w:t xml:space="preserve"> I</w:t>
      </w:r>
      <w:r w:rsidR="0024165F">
        <w:t xml:space="preserve">, </w:t>
      </w:r>
      <w:r w:rsidR="0068440C">
        <w:t>lists</w:t>
      </w:r>
      <w:r w:rsidR="0024165F">
        <w:t xml:space="preserve"> customs dues</w:t>
      </w:r>
      <w:r w:rsidR="00915461">
        <w:t xml:space="preserve"> </w:t>
      </w:r>
      <w:r>
        <w:t xml:space="preserve">to be paid </w:t>
      </w:r>
      <w:r w:rsidR="00915461">
        <w:t xml:space="preserve">at </w:t>
      </w:r>
      <w:proofErr w:type="spellStart"/>
      <w:r w:rsidR="00915461">
        <w:t>Thonis</w:t>
      </w:r>
      <w:proofErr w:type="spellEnd"/>
      <w:r w:rsidR="00915461">
        <w:t xml:space="preserve"> and </w:t>
      </w:r>
      <w:proofErr w:type="spellStart"/>
      <w:r w:rsidR="00915461">
        <w:t>Naukratis</w:t>
      </w:r>
      <w:proofErr w:type="spellEnd"/>
      <w:r w:rsidR="00610CF7">
        <w:t xml:space="preserve">. </w:t>
      </w:r>
      <w:r w:rsidR="0019146D">
        <w:t xml:space="preserve">One copy had been found in </w:t>
      </w:r>
      <w:proofErr w:type="spellStart"/>
      <w:r w:rsidR="0019146D">
        <w:t>Naukratis</w:t>
      </w:r>
      <w:proofErr w:type="spellEnd"/>
      <w:r w:rsidR="0019146D">
        <w:t xml:space="preserve"> during 19th century excavations, but a second copy was to be found at </w:t>
      </w:r>
      <w:proofErr w:type="spellStart"/>
      <w:r w:rsidR="00132816">
        <w:t>Thonis-Hera</w:t>
      </w:r>
      <w:r w:rsidR="005958DA">
        <w:t>c</w:t>
      </w:r>
      <w:r w:rsidR="00132816">
        <w:t>leion</w:t>
      </w:r>
      <w:proofErr w:type="spellEnd"/>
      <w:r w:rsidR="0019146D">
        <w:t xml:space="preserve"> during the current excavations. </w:t>
      </w:r>
      <w:r w:rsidR="007040EE">
        <w:t xml:space="preserve">The </w:t>
      </w:r>
      <w:r w:rsidR="0024165F">
        <w:t xml:space="preserve">Decree of Canopus </w:t>
      </w:r>
      <w:r w:rsidR="007040EE">
        <w:t xml:space="preserve">(238 BC, the reign of </w:t>
      </w:r>
      <w:r w:rsidR="00915461">
        <w:t xml:space="preserve">Ptolemy III </w:t>
      </w:r>
      <w:proofErr w:type="spellStart"/>
      <w:r w:rsidR="00915461">
        <w:t>Euergetes</w:t>
      </w:r>
      <w:proofErr w:type="spellEnd"/>
      <w:r w:rsidR="00915461">
        <w:t xml:space="preserve"> I) </w:t>
      </w:r>
      <w:r w:rsidR="0024165F">
        <w:t xml:space="preserve">describes a city called </w:t>
      </w:r>
      <w:proofErr w:type="spellStart"/>
      <w:r w:rsidR="0024165F">
        <w:t>Hera</w:t>
      </w:r>
      <w:r w:rsidR="005958DA">
        <w:t>c</w:t>
      </w:r>
      <w:r w:rsidR="0024165F">
        <w:t>leion</w:t>
      </w:r>
      <w:proofErr w:type="spellEnd"/>
      <w:r w:rsidR="0024165F">
        <w:t xml:space="preserve"> with temples to </w:t>
      </w:r>
      <w:proofErr w:type="spellStart"/>
      <w:r w:rsidR="0024165F">
        <w:t>Amun-Gereb</w:t>
      </w:r>
      <w:proofErr w:type="spellEnd"/>
      <w:r w:rsidR="0024165F">
        <w:t xml:space="preserve"> and Herakles</w:t>
      </w:r>
      <w:r w:rsidR="007040EE">
        <w:t>, and a boat procession as</w:t>
      </w:r>
      <w:r w:rsidR="00915461">
        <w:t xml:space="preserve"> part of a festival of the god Osiris between </w:t>
      </w:r>
      <w:proofErr w:type="spellStart"/>
      <w:r w:rsidR="009312AA">
        <w:t>Thonis-</w:t>
      </w:r>
      <w:r w:rsidR="00915461">
        <w:t>Hera</w:t>
      </w:r>
      <w:r w:rsidR="005958DA">
        <w:t>c</w:t>
      </w:r>
      <w:r w:rsidR="00915461">
        <w:t>leion</w:t>
      </w:r>
      <w:proofErr w:type="spellEnd"/>
      <w:r w:rsidR="00915461">
        <w:t xml:space="preserve"> and Canopus</w:t>
      </w:r>
      <w:r w:rsidR="007040EE">
        <w:t>.</w:t>
      </w:r>
    </w:p>
    <w:p w14:paraId="4020F065" w14:textId="77777777" w:rsidR="009312AA" w:rsidRDefault="009312AA" w:rsidP="00AA53E6">
      <w:pPr>
        <w:spacing w:line="276" w:lineRule="auto"/>
        <w:jc w:val="both"/>
      </w:pPr>
    </w:p>
    <w:p w14:paraId="325ADD6C" w14:textId="50CD5450" w:rsidR="0024165F" w:rsidRDefault="009312AA" w:rsidP="00AA53E6">
      <w:pPr>
        <w:spacing w:line="276" w:lineRule="auto"/>
        <w:jc w:val="both"/>
      </w:pPr>
      <w:r>
        <w:t xml:space="preserve">In </w:t>
      </w:r>
      <w:r w:rsidR="0024165F">
        <w:t xml:space="preserve">1866 </w:t>
      </w:r>
      <w:r>
        <w:t>the Egyptian astronomer el-</w:t>
      </w:r>
      <w:proofErr w:type="spellStart"/>
      <w:r>
        <w:t>Falaki</w:t>
      </w:r>
      <w:proofErr w:type="spellEnd"/>
      <w:r>
        <w:t xml:space="preserve"> </w:t>
      </w:r>
      <w:r w:rsidR="0024165F">
        <w:t xml:space="preserve">made a map, </w:t>
      </w:r>
      <w:r>
        <w:t xml:space="preserve">and </w:t>
      </w:r>
      <w:r w:rsidR="0024165F">
        <w:t xml:space="preserve">early 20th century antiquarians followed, then </w:t>
      </w:r>
      <w:proofErr w:type="spellStart"/>
      <w:r w:rsidR="0024165F">
        <w:t>Daressy</w:t>
      </w:r>
      <w:proofErr w:type="spellEnd"/>
      <w:r w:rsidR="0024165F">
        <w:t xml:space="preserve"> </w:t>
      </w:r>
      <w:r>
        <w:t xml:space="preserve">in </w:t>
      </w:r>
      <w:r w:rsidR="0024165F">
        <w:t xml:space="preserve">1929 identified the site of Canopus and suggested that the other sites were now </w:t>
      </w:r>
      <w:r w:rsidR="00522EAA">
        <w:t xml:space="preserve">also </w:t>
      </w:r>
      <w:r w:rsidR="0024165F">
        <w:t>submerged.</w:t>
      </w:r>
    </w:p>
    <w:p w14:paraId="62ED3825" w14:textId="77777777" w:rsidR="0024165F" w:rsidRDefault="0024165F" w:rsidP="00AA53E6">
      <w:pPr>
        <w:spacing w:line="276" w:lineRule="auto"/>
        <w:jc w:val="both"/>
      </w:pPr>
    </w:p>
    <w:p w14:paraId="728A7F64" w14:textId="030D73DA" w:rsidR="00F57611" w:rsidRDefault="00F57611" w:rsidP="00AA53E6">
      <w:pPr>
        <w:spacing w:line="276" w:lineRule="auto"/>
        <w:jc w:val="both"/>
      </w:pPr>
      <w:r>
        <w:t>In 1933, an R.A.F. pilot saw ruins in the water near Aboukir, and a local scholar</w:t>
      </w:r>
      <w:r w:rsidR="00F073F3">
        <w:t xml:space="preserve"> (Prince Omar </w:t>
      </w:r>
      <w:proofErr w:type="spellStart"/>
      <w:r w:rsidR="00F073F3">
        <w:t>Tousson</w:t>
      </w:r>
      <w:proofErr w:type="spellEnd"/>
      <w:r w:rsidR="005958DA">
        <w:t>)</w:t>
      </w:r>
      <w:r>
        <w:t xml:space="preserve"> he consulted took advice from</w:t>
      </w:r>
      <w:r w:rsidR="002525C0">
        <w:t xml:space="preserve"> fishermen and found a site with fine stone columns; he recovered a magnificent statue of Alexander the Great</w:t>
      </w:r>
      <w:r w:rsidR="00C428D8">
        <w:t xml:space="preserve"> which is now in the British Museum</w:t>
      </w:r>
      <w:r w:rsidR="002525C0">
        <w:t xml:space="preserve">. </w:t>
      </w:r>
    </w:p>
    <w:p w14:paraId="6CA59BD8" w14:textId="10A5638D" w:rsidR="00D921E3" w:rsidRDefault="00D921E3" w:rsidP="00E3126E">
      <w:pPr>
        <w:spacing w:line="276" w:lineRule="auto"/>
        <w:jc w:val="center"/>
      </w:pPr>
      <w:r>
        <w:rPr>
          <w:noProof/>
          <w:lang w:eastAsia="en-GB"/>
        </w:rPr>
        <w:drawing>
          <wp:inline distT="0" distB="0" distL="0" distR="0" wp14:anchorId="71A625FC" wp14:editId="0CBDDE89">
            <wp:extent cx="2751079" cy="4184821"/>
            <wp:effectExtent l="0" t="0" r="0" b="6350"/>
            <wp:docPr id="6" name="Picture 6" descr="C:\Users\Owner\AppData\Local\Microsoft\Windows Live Mail\WLMDSS.tmp\WLMC040.tmp\omar tousson pic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AppData\Local\Microsoft\Windows Live Mail\WLMDSS.tmp\WLMC040.tmp\omar tousson pics-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3815" cy="4188983"/>
                    </a:xfrm>
                    <a:prstGeom prst="rect">
                      <a:avLst/>
                    </a:prstGeom>
                    <a:noFill/>
                    <a:ln>
                      <a:noFill/>
                    </a:ln>
                  </pic:spPr>
                </pic:pic>
              </a:graphicData>
            </a:graphic>
          </wp:inline>
        </w:drawing>
      </w:r>
    </w:p>
    <w:p w14:paraId="6B0EDA33" w14:textId="2BF5089E" w:rsidR="00E3126E" w:rsidRDefault="00E3126E" w:rsidP="00E3126E">
      <w:pPr>
        <w:spacing w:line="276" w:lineRule="auto"/>
        <w:jc w:val="center"/>
      </w:pPr>
      <w:r>
        <w:t xml:space="preserve">Prince Omar </w:t>
      </w:r>
      <w:proofErr w:type="spellStart"/>
      <w:r>
        <w:t>Tousson</w:t>
      </w:r>
      <w:proofErr w:type="spellEnd"/>
      <w:r>
        <w:t xml:space="preserve"> of Egypt </w:t>
      </w:r>
    </w:p>
    <w:p w14:paraId="46C248AA" w14:textId="73677BC2" w:rsidR="00E3126E" w:rsidRPr="00E3126E" w:rsidRDefault="00E3126E" w:rsidP="00E3126E">
      <w:pPr>
        <w:spacing w:line="276" w:lineRule="auto"/>
        <w:jc w:val="center"/>
      </w:pPr>
      <w:r>
        <w:t>Photo credit:</w:t>
      </w:r>
      <w:r w:rsidRPr="00E3126E">
        <w:rPr>
          <w:rFonts w:asciiTheme="minorHAnsi" w:hAnsi="Calibri"/>
          <w:color w:val="000000" w:themeColor="text1"/>
          <w:kern w:val="24"/>
          <w:sz w:val="40"/>
          <w:szCs w:val="40"/>
          <w:lang w:eastAsia="en-GB"/>
        </w:rPr>
        <w:t xml:space="preserve"> </w:t>
      </w:r>
      <w:r w:rsidRPr="00E3126E">
        <w:t xml:space="preserve">In Magazine Alexandria </w:t>
      </w:r>
      <w:proofErr w:type="spellStart"/>
      <w:r w:rsidRPr="00E3126E">
        <w:t>Center</w:t>
      </w:r>
      <w:proofErr w:type="spellEnd"/>
      <w:r w:rsidRPr="00E3126E">
        <w:t xml:space="preserve"> </w:t>
      </w:r>
      <w:r w:rsidR="00433E5C">
        <w:tab/>
      </w:r>
      <w:r w:rsidR="00433E5C">
        <w:tab/>
      </w:r>
      <w:r w:rsidR="00433E5C">
        <w:tab/>
      </w:r>
      <w:r w:rsidR="00433E5C">
        <w:tab/>
      </w:r>
      <w:r w:rsidR="00433E5C">
        <w:tab/>
      </w:r>
    </w:p>
    <w:p w14:paraId="33D5CBB7" w14:textId="6AC744E6" w:rsidR="00E3126E" w:rsidRDefault="00E3126E" w:rsidP="00E3126E">
      <w:pPr>
        <w:spacing w:line="276" w:lineRule="auto"/>
        <w:jc w:val="center"/>
      </w:pPr>
      <w:r>
        <w:t xml:space="preserve"> </w:t>
      </w:r>
    </w:p>
    <w:p w14:paraId="418FE152" w14:textId="77777777" w:rsidR="0024165F" w:rsidRDefault="0024165F" w:rsidP="00AA53E6">
      <w:pPr>
        <w:spacing w:line="276" w:lineRule="auto"/>
        <w:jc w:val="both"/>
      </w:pPr>
    </w:p>
    <w:p w14:paraId="58141FAA" w14:textId="77777777" w:rsidR="009A0E46" w:rsidRDefault="00697C82" w:rsidP="00AA53E6">
      <w:pPr>
        <w:spacing w:line="276" w:lineRule="auto"/>
        <w:jc w:val="both"/>
      </w:pPr>
      <w:r w:rsidRPr="0068440C">
        <w:t>Thorough investigation of the sunken cities</w:t>
      </w:r>
      <w:r w:rsidR="00BE0761" w:rsidRPr="0068440C">
        <w:t xml:space="preserve">, however, </w:t>
      </w:r>
      <w:r w:rsidRPr="0068440C">
        <w:t xml:space="preserve">had to wait until the underwater archaeology of the </w:t>
      </w:r>
      <w:proofErr w:type="spellStart"/>
      <w:r w:rsidRPr="0068440C">
        <w:t>Institut</w:t>
      </w:r>
      <w:proofErr w:type="spellEnd"/>
      <w:r w:rsidRPr="0068440C">
        <w:t xml:space="preserve"> </w:t>
      </w:r>
      <w:proofErr w:type="spellStart"/>
      <w:r w:rsidRPr="0068440C">
        <w:t>Européen</w:t>
      </w:r>
      <w:proofErr w:type="spellEnd"/>
      <w:r w:rsidRPr="0068440C">
        <w:t xml:space="preserve"> </w:t>
      </w:r>
      <w:proofErr w:type="spellStart"/>
      <w:r w:rsidRPr="0068440C">
        <w:t>d’Archéologie</w:t>
      </w:r>
      <w:proofErr w:type="spellEnd"/>
      <w:r w:rsidRPr="0068440C">
        <w:t xml:space="preserve"> Sous-Marine (IEASM)</w:t>
      </w:r>
      <w:r w:rsidR="0068440C">
        <w:t xml:space="preserve"> und</w:t>
      </w:r>
      <w:r w:rsidR="004245C3">
        <w:t xml:space="preserve">er Franck Goddio, and their collaborators, the Oxford Centre for Maritime Archaeology. </w:t>
      </w:r>
      <w:r w:rsidR="005F2B0D">
        <w:t xml:space="preserve">They began </w:t>
      </w:r>
      <w:r w:rsidR="00935DBA">
        <w:t>a</w:t>
      </w:r>
      <w:r w:rsidR="0068440C">
        <w:t xml:space="preserve"> project in</w:t>
      </w:r>
      <w:r w:rsidR="005F2B0D">
        <w:t xml:space="preserve"> the</w:t>
      </w:r>
      <w:r w:rsidR="005F2B0D" w:rsidRPr="00935DBA">
        <w:t xml:space="preserve"> 1990s</w:t>
      </w:r>
      <w:r w:rsidR="0068440C" w:rsidRPr="00935DBA">
        <w:t xml:space="preserve"> </w:t>
      </w:r>
      <w:r w:rsidR="005F2B0D">
        <w:t xml:space="preserve">looking for sunken ships of the Napoleonic Wars, but </w:t>
      </w:r>
      <w:r w:rsidR="00935DBA">
        <w:t xml:space="preserve">when that work finished they </w:t>
      </w:r>
      <w:r w:rsidR="005F2B0D">
        <w:t>turn</w:t>
      </w:r>
      <w:r w:rsidR="00935DBA">
        <w:t xml:space="preserve">ed to the more ancient </w:t>
      </w:r>
      <w:r w:rsidR="00935DBA" w:rsidRPr="00935DBA">
        <w:t>sites</w:t>
      </w:r>
      <w:r w:rsidR="005F2B0D" w:rsidRPr="00935DBA">
        <w:t xml:space="preserve"> and have been there ever since.</w:t>
      </w:r>
    </w:p>
    <w:p w14:paraId="3182D496" w14:textId="77777777" w:rsidR="00AA6288" w:rsidRDefault="00AA6288" w:rsidP="00AA53E6">
      <w:pPr>
        <w:spacing w:line="276" w:lineRule="auto"/>
        <w:jc w:val="both"/>
      </w:pPr>
    </w:p>
    <w:p w14:paraId="03224202" w14:textId="77777777" w:rsidR="00AA6288" w:rsidRDefault="00AA6288" w:rsidP="00AA6288">
      <w:pPr>
        <w:pStyle w:val="head1"/>
        <w:spacing w:line="276" w:lineRule="auto"/>
        <w:jc w:val="both"/>
      </w:pPr>
      <w:r>
        <w:t>How were the sites found and excavated?</w:t>
      </w:r>
    </w:p>
    <w:p w14:paraId="544AED17" w14:textId="77777777" w:rsidR="00AA6288" w:rsidRDefault="00AA6288" w:rsidP="00AA6288">
      <w:pPr>
        <w:spacing w:line="276" w:lineRule="auto"/>
        <w:jc w:val="both"/>
      </w:pPr>
    </w:p>
    <w:p w14:paraId="59766532" w14:textId="77777777" w:rsidR="00AA6288" w:rsidRDefault="00AA6288" w:rsidP="00AA6288">
      <w:pPr>
        <w:spacing w:line="276" w:lineRule="auto"/>
        <w:jc w:val="both"/>
      </w:pPr>
      <w:r>
        <w:t>Following its spotting in in 1933 and the discovery of sunken ruins and statues, it was clear that at least some of the named cities of this area were potentially still present beneath the waters around the Aboukir peninsula.</w:t>
      </w:r>
    </w:p>
    <w:p w14:paraId="2E1517D7" w14:textId="77777777" w:rsidR="00AA6288" w:rsidRDefault="00AA6288" w:rsidP="00AA6288">
      <w:pPr>
        <w:spacing w:line="276" w:lineRule="auto"/>
        <w:jc w:val="both"/>
      </w:pPr>
    </w:p>
    <w:p w14:paraId="7A40636D" w14:textId="6FED39B1" w:rsidR="00AA6288" w:rsidRDefault="00AA6288" w:rsidP="00AA6288">
      <w:pPr>
        <w:spacing w:line="276" w:lineRule="auto"/>
        <w:jc w:val="both"/>
      </w:pPr>
      <w:r>
        <w:t xml:space="preserve">Following modern archaeological conventions, Franck Goddio and his team began with non-invasive investigations, carrying out what archaeologists call ‘desktop survey’ to search documents for information on and locations of the sites they hoped to find. The ancient authors were only partly helpful, because the landmarks and distances they describe are not clear, and the coast has changed markedly since their times. Goddio, therefore, used sonar to plot the contours of the sea bed over a huge area of over 110 </w:t>
      </w:r>
      <w:proofErr w:type="spellStart"/>
      <w:r>
        <w:t>sq</w:t>
      </w:r>
      <w:proofErr w:type="spellEnd"/>
      <w:r>
        <w:t xml:space="preserve"> km</w:t>
      </w:r>
      <w:r w:rsidR="005958DA">
        <w:t xml:space="preserve"> (68 square miles)</w:t>
      </w:r>
      <w:r>
        <w:t xml:space="preserve">. The team found the sunken rocky coastline, the course of the old Canopic branch of the Nile, and its subsidiary course, canals and lakes, with the scattered low islands and patches of marsh. This explained the name </w:t>
      </w:r>
      <w:proofErr w:type="spellStart"/>
      <w:r>
        <w:t>Thonis</w:t>
      </w:r>
      <w:proofErr w:type="spellEnd"/>
      <w:r>
        <w:t xml:space="preserve">, which comes from the ancient Egyptian </w:t>
      </w:r>
      <w:r>
        <w:rPr>
          <w:i/>
        </w:rPr>
        <w:t>hone</w:t>
      </w:r>
      <w:r>
        <w:t xml:space="preserve">, meaning this kind of lagoon-like port; </w:t>
      </w:r>
      <w:proofErr w:type="spellStart"/>
      <w:r>
        <w:t>Hera</w:t>
      </w:r>
      <w:r w:rsidR="005958DA">
        <w:t>c</w:t>
      </w:r>
      <w:r>
        <w:t>leion</w:t>
      </w:r>
      <w:proofErr w:type="spellEnd"/>
      <w:r>
        <w:t xml:space="preserve"> was ‘the </w:t>
      </w:r>
      <w:r>
        <w:rPr>
          <w:i/>
        </w:rPr>
        <w:t>hone</w:t>
      </w:r>
      <w:r>
        <w:t xml:space="preserve"> of Sais’, as indicated on a stela the team have recovered. </w:t>
      </w:r>
      <w:r w:rsidR="00936351">
        <w:t xml:space="preserve">The canal that texts describe as being the link between </w:t>
      </w:r>
      <w:proofErr w:type="spellStart"/>
      <w:r w:rsidR="00936351">
        <w:t>Thonis-Hera</w:t>
      </w:r>
      <w:r w:rsidR="005958DA">
        <w:t>c</w:t>
      </w:r>
      <w:r w:rsidR="00936351">
        <w:t>leion</w:t>
      </w:r>
      <w:proofErr w:type="spellEnd"/>
      <w:r w:rsidR="00936351">
        <w:t xml:space="preserve"> and Canopus, and</w:t>
      </w:r>
      <w:r w:rsidR="00A83D9E">
        <w:t xml:space="preserve"> which was</w:t>
      </w:r>
      <w:r w:rsidR="00936351">
        <w:t xml:space="preserve"> used for the annual rites of Osiris, could also </w:t>
      </w:r>
      <w:proofErr w:type="gramStart"/>
      <w:r w:rsidR="00936351">
        <w:t>be</w:t>
      </w:r>
      <w:proofErr w:type="gramEnd"/>
      <w:r w:rsidR="00936351">
        <w:t xml:space="preserve"> seen on sonar. </w:t>
      </w:r>
    </w:p>
    <w:p w14:paraId="79AB28AF" w14:textId="48A27786" w:rsidR="00E3126E" w:rsidRDefault="00E3126E" w:rsidP="00E3126E">
      <w:pPr>
        <w:spacing w:line="276" w:lineRule="auto"/>
        <w:jc w:val="center"/>
      </w:pPr>
      <w:r w:rsidRPr="00E3126E">
        <w:drawing>
          <wp:inline distT="0" distB="0" distL="0" distR="0" wp14:anchorId="1BD02FD1" wp14:editId="1CF6B6DD">
            <wp:extent cx="3015048" cy="2311537"/>
            <wp:effectExtent l="0" t="0" r="0" b="0"/>
            <wp:docPr id="81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1178" cy="2316236"/>
                    </a:xfrm>
                    <a:prstGeom prst="rect">
                      <a:avLst/>
                    </a:prstGeom>
                    <a:noFill/>
                    <a:ln>
                      <a:noFill/>
                    </a:ln>
                    <a:extLst/>
                  </pic:spPr>
                </pic:pic>
              </a:graphicData>
            </a:graphic>
          </wp:inline>
        </w:drawing>
      </w:r>
    </w:p>
    <w:p w14:paraId="7B741861" w14:textId="77777777" w:rsidR="00E3126E" w:rsidRDefault="00E3126E" w:rsidP="00E3126E">
      <w:pPr>
        <w:spacing w:line="276" w:lineRule="auto"/>
        <w:jc w:val="center"/>
      </w:pPr>
      <w:r>
        <w:t xml:space="preserve">Franck Goddio </w:t>
      </w:r>
    </w:p>
    <w:p w14:paraId="099C7EF8" w14:textId="1FF02191" w:rsidR="00E3126E" w:rsidRPr="00E3126E" w:rsidRDefault="00E3126E" w:rsidP="00E3126E">
      <w:pPr>
        <w:spacing w:line="276" w:lineRule="auto"/>
        <w:jc w:val="center"/>
      </w:pPr>
      <w:r w:rsidRPr="00E3126E">
        <w:t xml:space="preserve">Photo credit; Christoph </w:t>
      </w:r>
      <w:proofErr w:type="spellStart"/>
      <w:r w:rsidRPr="00E3126E">
        <w:t>Gerigk</w:t>
      </w:r>
      <w:proofErr w:type="spellEnd"/>
      <w:r w:rsidRPr="00E3126E">
        <w:t>/Franck Goddio</w:t>
      </w:r>
      <w:r w:rsidR="00433E5C">
        <w:tab/>
      </w:r>
      <w:r w:rsidR="00433E5C">
        <w:tab/>
      </w:r>
      <w:bookmarkStart w:id="0" w:name="_GoBack"/>
      <w:bookmarkEnd w:id="0"/>
      <w:r w:rsidR="00433E5C">
        <w:tab/>
      </w:r>
      <w:r w:rsidR="00433E5C">
        <w:tab/>
      </w:r>
      <w:r w:rsidR="00433E5C">
        <w:tab/>
      </w:r>
    </w:p>
    <w:p w14:paraId="114B93C8" w14:textId="5BA754A5" w:rsidR="00E3126E" w:rsidRDefault="00E3126E" w:rsidP="00E3126E">
      <w:pPr>
        <w:spacing w:line="276" w:lineRule="auto"/>
        <w:jc w:val="center"/>
      </w:pPr>
    </w:p>
    <w:p w14:paraId="13334203" w14:textId="77777777" w:rsidR="00AA6288" w:rsidRDefault="00AA6288" w:rsidP="00AA6288">
      <w:pPr>
        <w:spacing w:line="276" w:lineRule="auto"/>
        <w:jc w:val="both"/>
      </w:pPr>
    </w:p>
    <w:p w14:paraId="5173867A" w14:textId="77777777" w:rsidR="00E3126E" w:rsidRDefault="00AA6288" w:rsidP="00AA6288">
      <w:pPr>
        <w:spacing w:line="276" w:lineRule="auto"/>
        <w:jc w:val="both"/>
      </w:pPr>
      <w:r>
        <w:t xml:space="preserve">Because little would be visible in or on the seabed, nuclear-magnetic resonance (NMR) was used to search for smaller-scale topography and buried items. Then Goddio’s team turned to diving. This was difficult due to the cloudy, silt-ridden waters of the bay, but strict archaeological principles were followed, except that instead of using trowels and brushes they used </w:t>
      </w:r>
      <w:r w:rsidR="005958DA">
        <w:t xml:space="preserve">air lifts or water dredges </w:t>
      </w:r>
      <w:proofErr w:type="gramStart"/>
      <w:r w:rsidR="005958DA">
        <w:t xml:space="preserve">which </w:t>
      </w:r>
      <w:r>
        <w:t xml:space="preserve"> remove</w:t>
      </w:r>
      <w:proofErr w:type="gramEnd"/>
      <w:r>
        <w:t xml:space="preserve"> silt</w:t>
      </w:r>
      <w:r w:rsidR="005958DA">
        <w:t xml:space="preserve"> by suction like a vacuum cleaner</w:t>
      </w:r>
      <w:r>
        <w:t>.</w:t>
      </w:r>
    </w:p>
    <w:p w14:paraId="60645E84" w14:textId="77777777" w:rsidR="00E3126E" w:rsidRDefault="00E3126E" w:rsidP="00E3126E">
      <w:pPr>
        <w:spacing w:line="276" w:lineRule="auto"/>
        <w:jc w:val="center"/>
      </w:pPr>
      <w:r w:rsidRPr="00E3126E">
        <w:drawing>
          <wp:inline distT="0" distB="0" distL="0" distR="0" wp14:anchorId="42459729" wp14:editId="4EF30807">
            <wp:extent cx="2743200" cy="3516922"/>
            <wp:effectExtent l="0" t="0" r="0" b="7620"/>
            <wp:docPr id="1843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Grp="1"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980" cy="3517922"/>
                    </a:xfrm>
                    <a:prstGeom prst="rect">
                      <a:avLst/>
                    </a:prstGeom>
                    <a:noFill/>
                    <a:ln>
                      <a:noFill/>
                    </a:ln>
                    <a:extLst/>
                  </pic:spPr>
                </pic:pic>
              </a:graphicData>
            </a:graphic>
          </wp:inline>
        </w:drawing>
      </w:r>
    </w:p>
    <w:p w14:paraId="307838D8" w14:textId="058AC7F2" w:rsidR="00AA6288" w:rsidRDefault="00AA6288" w:rsidP="00E3126E">
      <w:pPr>
        <w:spacing w:line="276" w:lineRule="auto"/>
      </w:pPr>
      <w:r>
        <w:t xml:space="preserve">Each item must be mapped in place, numbered, carefully lifted in the most appropriate way — there might be a heavy carved stone to be hauled to the surface, or a fragile piece of jewellery — and then taken on to the team’s boat that serves as their home, operation headquarters and conservation lab. </w:t>
      </w:r>
      <w:r w:rsidR="005958DA">
        <w:t>Archaeologists can use hoists to lift heavy objects to the surface or can hook them to a buoyant airlift which helps to raise them to the surface.</w:t>
      </w:r>
    </w:p>
    <w:p w14:paraId="0F298273" w14:textId="77777777" w:rsidR="00AA6288" w:rsidRDefault="00AA6288" w:rsidP="00AA6288">
      <w:pPr>
        <w:spacing w:line="276" w:lineRule="auto"/>
        <w:jc w:val="both"/>
      </w:pPr>
    </w:p>
    <w:p w14:paraId="467E304C" w14:textId="78A89CBF" w:rsidR="00AA6288" w:rsidRDefault="00AA6288" w:rsidP="00AA6288">
      <w:pPr>
        <w:spacing w:line="276" w:lineRule="auto"/>
        <w:jc w:val="both"/>
      </w:pPr>
      <w:r>
        <w:t xml:space="preserve">Preservation is excellent for most hard materials, hence the team found statues and temple pillars, ceremonial tanks, carved reliefs, offering deposits of metal and pottery, coins and weights, jewellery and so on. These shed much light on ceremonial and formal practices in the city. We know less about the domestic </w:t>
      </w:r>
      <w:r w:rsidR="005958DA">
        <w:t>life of the people</w:t>
      </w:r>
      <w:r>
        <w:t xml:space="preserve">, however, because no houses or minor buildings have been or are likely to be found — houses for the living were of unbaked mud-brick and will have dissolved long ago, and the organics that are plentiful in other parts of Egypt due to desiccation </w:t>
      </w:r>
      <w:r w:rsidR="00DB02BF">
        <w:t>(</w:t>
      </w:r>
      <w:r w:rsidR="005958DA">
        <w:t xml:space="preserve">the process where artefacts are preserved because they completely dried out by the extreme heat) </w:t>
      </w:r>
      <w:r>
        <w:t>are lost here</w:t>
      </w:r>
      <w:r w:rsidR="005958DA">
        <w:t>. B</w:t>
      </w:r>
      <w:r>
        <w:t xml:space="preserve">y contrast the houses for the gods </w:t>
      </w:r>
      <w:r w:rsidR="005958DA">
        <w:t xml:space="preserve">(i.e. </w:t>
      </w:r>
      <w:r w:rsidR="005958DA">
        <w:lastRenderedPageBreak/>
        <w:t xml:space="preserve">temples) </w:t>
      </w:r>
      <w:r>
        <w:t>and the dead were made of stone or had stone for their gateways and important areas.</w:t>
      </w:r>
    </w:p>
    <w:p w14:paraId="720FA820" w14:textId="77777777" w:rsidR="00AA6288" w:rsidRDefault="00AA6288" w:rsidP="00AA6288">
      <w:pPr>
        <w:spacing w:line="276" w:lineRule="auto"/>
        <w:jc w:val="both"/>
      </w:pPr>
    </w:p>
    <w:p w14:paraId="083725D6" w14:textId="4866DC3D" w:rsidR="004F395F" w:rsidRPr="00935DBA" w:rsidRDefault="00AA6288" w:rsidP="00AA53E6">
      <w:pPr>
        <w:spacing w:line="276" w:lineRule="auto"/>
        <w:jc w:val="both"/>
      </w:pPr>
      <w:r>
        <w:t>As a port, some traces of ships were to be expected, but expectations have been wildly exceeded. More than 69 ships of every size and kind and 750+ anchors</w:t>
      </w:r>
      <w:r w:rsidR="007362B4">
        <w:t>, of stone or lengths of timber with lead inserted to weight them down, have been found so far</w:t>
      </w:r>
      <w:r>
        <w:t xml:space="preserve">. Some ships were deliberately scuttled </w:t>
      </w:r>
      <w:r w:rsidR="00753C29">
        <w:t xml:space="preserve">(sunk) </w:t>
      </w:r>
      <w:r>
        <w:t>in a group to block a canal, while others had just sunk.</w:t>
      </w:r>
      <w:r w:rsidR="005F2B0D" w:rsidRPr="00935DBA">
        <w:t xml:space="preserve"> </w:t>
      </w:r>
      <w:r w:rsidR="0068440C" w:rsidRPr="00935DBA">
        <w:t xml:space="preserve"> </w:t>
      </w:r>
    </w:p>
    <w:p w14:paraId="6855E195" w14:textId="46B344FB" w:rsidR="00524642" w:rsidRDefault="00524642" w:rsidP="00AA53E6">
      <w:pPr>
        <w:spacing w:line="276" w:lineRule="auto"/>
        <w:jc w:val="both"/>
      </w:pPr>
      <w:r>
        <w:t xml:space="preserve"> </w:t>
      </w:r>
    </w:p>
    <w:p w14:paraId="41BBF648" w14:textId="04020996" w:rsidR="00524642" w:rsidRDefault="00972657" w:rsidP="00AA53E6">
      <w:pPr>
        <w:pStyle w:val="head1"/>
        <w:spacing w:line="276" w:lineRule="auto"/>
        <w:jc w:val="both"/>
      </w:pPr>
      <w:r>
        <w:t>Were these cities</w:t>
      </w:r>
      <w:r w:rsidR="009A0E46">
        <w:t xml:space="preserve"> typical </w:t>
      </w:r>
      <w:r w:rsidR="00E26E83">
        <w:t>for their</w:t>
      </w:r>
      <w:r w:rsidR="00524642">
        <w:t xml:space="preserve"> time?</w:t>
      </w:r>
    </w:p>
    <w:p w14:paraId="62E40A3C" w14:textId="77777777" w:rsidR="00524642" w:rsidRDefault="00524642" w:rsidP="00AA53E6">
      <w:pPr>
        <w:spacing w:line="276" w:lineRule="auto"/>
        <w:jc w:val="both"/>
      </w:pPr>
    </w:p>
    <w:p w14:paraId="2CB0A6E9" w14:textId="7CF74023" w:rsidR="0014183C" w:rsidRDefault="009A0E46" w:rsidP="00AA53E6">
      <w:pPr>
        <w:spacing w:line="276" w:lineRule="auto"/>
        <w:jc w:val="both"/>
      </w:pPr>
      <w:r>
        <w:t>Yes and no. These coastal trading centres</w:t>
      </w:r>
      <w:r w:rsidR="009F558C">
        <w:t xml:space="preserve"> would have looked very different to the towns of the va</w:t>
      </w:r>
      <w:r>
        <w:t>lley with</w:t>
      </w:r>
      <w:r w:rsidR="009F558C">
        <w:t xml:space="preserve"> their unstructured layouts surrounded by their fields</w:t>
      </w:r>
      <w:r w:rsidR="00640D88">
        <w:t xml:space="preserve"> — </w:t>
      </w:r>
      <w:r w:rsidR="009F558C">
        <w:t>with the cliffs and desert fo</w:t>
      </w:r>
      <w:r w:rsidR="00640D88">
        <w:t>rming the limits of cultivation —</w:t>
      </w:r>
      <w:r w:rsidR="009F558C">
        <w:t xml:space="preserve"> ann</w:t>
      </w:r>
      <w:r w:rsidR="003C00C4">
        <w:t>ually awaiting the Nile flood which</w:t>
      </w:r>
      <w:r w:rsidR="009F558C">
        <w:t xml:space="preserve"> add</w:t>
      </w:r>
      <w:r w:rsidR="003C00C4">
        <w:t>ed</w:t>
      </w:r>
      <w:r w:rsidR="009F558C">
        <w:t xml:space="preserve"> </w:t>
      </w:r>
      <w:r>
        <w:t>fertile silt to the soil. And they</w:t>
      </w:r>
      <w:r w:rsidR="009F558C">
        <w:t xml:space="preserve"> would not have resembled the towns of most of the delta, neatly balanced on their</w:t>
      </w:r>
      <w:r w:rsidR="00F903FB">
        <w:t xml:space="preserve"> elongated</w:t>
      </w:r>
      <w:r w:rsidR="009F558C">
        <w:t xml:space="preserve"> </w:t>
      </w:r>
      <w:proofErr w:type="spellStart"/>
      <w:r w:rsidR="009F558C">
        <w:rPr>
          <w:i/>
        </w:rPr>
        <w:t>gezira</w:t>
      </w:r>
      <w:r w:rsidR="009F558C">
        <w:t>s</w:t>
      </w:r>
      <w:proofErr w:type="spellEnd"/>
      <w:r w:rsidR="009F558C">
        <w:t xml:space="preserve"> (sandy mounds</w:t>
      </w:r>
      <w:r w:rsidR="004C22E4">
        <w:t>)</w:t>
      </w:r>
      <w:r w:rsidR="009F558C">
        <w:t xml:space="preserve"> between the water courses and </w:t>
      </w:r>
      <w:r w:rsidR="003C00C4">
        <w:t xml:space="preserve">the </w:t>
      </w:r>
      <w:r w:rsidR="004C22E4">
        <w:t>low-lying lush fields</w:t>
      </w:r>
      <w:r w:rsidR="0014183C">
        <w:t>.</w:t>
      </w:r>
    </w:p>
    <w:p w14:paraId="6BC10883" w14:textId="77777777" w:rsidR="0014183C" w:rsidRDefault="0014183C" w:rsidP="00AA53E6">
      <w:pPr>
        <w:spacing w:line="276" w:lineRule="auto"/>
        <w:jc w:val="both"/>
      </w:pPr>
    </w:p>
    <w:p w14:paraId="65363C1C" w14:textId="7F9BB13E" w:rsidR="003C00C4" w:rsidRDefault="00132816" w:rsidP="00F073F3">
      <w:pPr>
        <w:spacing w:line="276" w:lineRule="auto"/>
        <w:jc w:val="both"/>
      </w:pPr>
      <w:proofErr w:type="spellStart"/>
      <w:r>
        <w:t>Thonis-</w:t>
      </w:r>
      <w:r w:rsidR="006E5DA1">
        <w:rPr>
          <w:rFonts w:eastAsia="Times New Roman" w:cs="Times New Roman"/>
        </w:rPr>
        <w:t>Heracleion</w:t>
      </w:r>
      <w:proofErr w:type="spellEnd"/>
      <w:r w:rsidR="009F558C">
        <w:t xml:space="preserve"> would have </w:t>
      </w:r>
      <w:r w:rsidR="003C00C4">
        <w:t>resembled</w:t>
      </w:r>
      <w:r w:rsidR="009F558C">
        <w:t xml:space="preserve"> a smal</w:t>
      </w:r>
      <w:r w:rsidR="003C00C4">
        <w:t>l</w:t>
      </w:r>
      <w:r w:rsidR="00BB2C0E">
        <w:t>er</w:t>
      </w:r>
      <w:r w:rsidR="009F558C">
        <w:t xml:space="preserve">, less </w:t>
      </w:r>
      <w:r w:rsidR="00BE0761">
        <w:t>structured</w:t>
      </w:r>
      <w:r w:rsidR="009F558C">
        <w:t xml:space="preserve"> version of Venice</w:t>
      </w:r>
      <w:r w:rsidR="005A6D9E">
        <w:t xml:space="preserve"> </w:t>
      </w:r>
      <w:r w:rsidR="005A6D9E" w:rsidRPr="005A6D9E">
        <w:t>(</w:t>
      </w:r>
      <w:r w:rsidR="00C21EDE" w:rsidRPr="005A6D9E">
        <w:t xml:space="preserve">an interactive map </w:t>
      </w:r>
      <w:r w:rsidR="005A6D9E">
        <w:t xml:space="preserve">can be found </w:t>
      </w:r>
      <w:r w:rsidR="00C21EDE" w:rsidRPr="005A6D9E">
        <w:t>at http://www.franckgoddio.org/service/news-newsletter/detail/article/interactive-map-of-sunken-city-heracleion.html</w:t>
      </w:r>
      <w:r w:rsidR="005A6D9E" w:rsidRPr="005A6D9E">
        <w:t>).</w:t>
      </w:r>
      <w:r w:rsidR="00F073F3" w:rsidRPr="005A6D9E">
        <w:t xml:space="preserve"> </w:t>
      </w:r>
      <w:r w:rsidR="005A6D9E">
        <w:t xml:space="preserve">It had </w:t>
      </w:r>
      <w:r w:rsidR="00F073F3">
        <w:t>l</w:t>
      </w:r>
      <w:r w:rsidR="0014183C">
        <w:t xml:space="preserve">ow islands between </w:t>
      </w:r>
      <w:r w:rsidR="00F903FB">
        <w:t>lakes and natural and</w:t>
      </w:r>
      <w:r w:rsidR="0014183C">
        <w:t xml:space="preserve"> canalized rivers, the central islands heavily built-up with </w:t>
      </w:r>
      <w:r w:rsidR="003C00C4">
        <w:t xml:space="preserve">huge </w:t>
      </w:r>
      <w:r w:rsidR="0014183C">
        <w:t xml:space="preserve">temples </w:t>
      </w:r>
      <w:r w:rsidR="00773F86">
        <w:t xml:space="preserve">— </w:t>
      </w:r>
      <w:r w:rsidR="00001C4D">
        <w:t>the main ones of which</w:t>
      </w:r>
      <w:r w:rsidR="00773F86">
        <w:t xml:space="preserve"> appear to have been completely Egyptian, not Greek, style — </w:t>
      </w:r>
      <w:r w:rsidR="0014183C">
        <w:t>and administration buildings, surrounded by areas of jetties, wharves and warehouses</w:t>
      </w:r>
      <w:r w:rsidR="004C22E4">
        <w:t>, plus housing as in</w:t>
      </w:r>
      <w:r w:rsidR="003C00C4">
        <w:t xml:space="preserve"> every ancient Egyptian city</w:t>
      </w:r>
      <w:r w:rsidR="00BE0761">
        <w:t xml:space="preserve">, </w:t>
      </w:r>
      <w:r w:rsidR="00BB1D6D">
        <w:t>which included single storey homes and some higher ‘apartment</w:t>
      </w:r>
      <w:r w:rsidR="00347B27">
        <w:t xml:space="preserve"> buildings’,</w:t>
      </w:r>
      <w:r w:rsidR="00BB1D6D">
        <w:t xml:space="preserve"> shops and workshops</w:t>
      </w:r>
      <w:r w:rsidR="003C00C4">
        <w:t>.</w:t>
      </w:r>
      <w:r w:rsidR="00BB1D6D">
        <w:t xml:space="preserve"> </w:t>
      </w:r>
      <w:r w:rsidR="003C00C4">
        <w:t xml:space="preserve"> </w:t>
      </w:r>
    </w:p>
    <w:p w14:paraId="38254829" w14:textId="735F18BF" w:rsidR="00E3126E" w:rsidRDefault="00E3126E" w:rsidP="00E3126E">
      <w:pPr>
        <w:spacing w:line="276" w:lineRule="auto"/>
        <w:jc w:val="center"/>
      </w:pPr>
      <w:r>
        <w:rPr>
          <w:noProof/>
          <w:lang w:eastAsia="en-GB"/>
        </w:rPr>
        <w:drawing>
          <wp:inline distT="0" distB="0" distL="0" distR="0" wp14:anchorId="6A23A01C" wp14:editId="6192E463">
            <wp:extent cx="3122141" cy="2341657"/>
            <wp:effectExtent l="0" t="0" r="2540" b="1905"/>
            <wp:docPr id="7" name="Picture 7" descr="Ve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ni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1195" cy="2340947"/>
                    </a:xfrm>
                    <a:prstGeom prst="rect">
                      <a:avLst/>
                    </a:prstGeom>
                    <a:noFill/>
                    <a:ln>
                      <a:noFill/>
                    </a:ln>
                  </pic:spPr>
                </pic:pic>
              </a:graphicData>
            </a:graphic>
          </wp:inline>
        </w:drawing>
      </w:r>
    </w:p>
    <w:p w14:paraId="4192D9B2" w14:textId="77777777" w:rsidR="00E3126E" w:rsidRDefault="00E3126E" w:rsidP="00E3126E">
      <w:pPr>
        <w:spacing w:line="276" w:lineRule="auto"/>
        <w:jc w:val="center"/>
      </w:pPr>
      <w:r>
        <w:t xml:space="preserve">Modern Venice </w:t>
      </w:r>
    </w:p>
    <w:p w14:paraId="5B50A346" w14:textId="7ACD341C" w:rsidR="00E3126E" w:rsidRDefault="00E3126E" w:rsidP="00E3126E">
      <w:pPr>
        <w:spacing w:line="276" w:lineRule="auto"/>
        <w:jc w:val="center"/>
      </w:pPr>
      <w:r>
        <w:t>Photo credit:</w:t>
      </w:r>
      <w:r w:rsidR="00433E5C">
        <w:t xml:space="preserve"> </w:t>
      </w:r>
      <w:r>
        <w:t>Oliver-</w:t>
      </w:r>
      <w:proofErr w:type="spellStart"/>
      <w:r>
        <w:t>Bonjoch</w:t>
      </w:r>
      <w:proofErr w:type="spellEnd"/>
      <w:r>
        <w:tab/>
      </w:r>
      <w:r>
        <w:tab/>
      </w:r>
      <w:r>
        <w:tab/>
      </w:r>
      <w:r>
        <w:tab/>
      </w:r>
      <w:r>
        <w:tab/>
      </w:r>
      <w:r>
        <w:tab/>
      </w:r>
      <w:r>
        <w:tab/>
      </w:r>
      <w:r>
        <w:tab/>
      </w:r>
      <w:r>
        <w:tab/>
      </w:r>
    </w:p>
    <w:p w14:paraId="3FADE854" w14:textId="77777777" w:rsidR="003C00C4" w:rsidRDefault="003C00C4" w:rsidP="00AA53E6">
      <w:pPr>
        <w:spacing w:line="276" w:lineRule="auto"/>
        <w:jc w:val="both"/>
      </w:pPr>
    </w:p>
    <w:p w14:paraId="2E776D17" w14:textId="41B85555" w:rsidR="00E26E83" w:rsidRDefault="003C00C4" w:rsidP="00AA53E6">
      <w:pPr>
        <w:spacing w:line="276" w:lineRule="auto"/>
        <w:jc w:val="both"/>
      </w:pPr>
      <w:r>
        <w:t>T</w:t>
      </w:r>
      <w:r w:rsidR="0014183C">
        <w:t xml:space="preserve">he smaller and outer islands </w:t>
      </w:r>
      <w:r w:rsidR="00BB1D6D">
        <w:t xml:space="preserve">might have been </w:t>
      </w:r>
      <w:r>
        <w:t>more closely connected to the sea, with, probab</w:t>
      </w:r>
      <w:r w:rsidR="00BB1D6D">
        <w:t xml:space="preserve">ly, fishermen’s </w:t>
      </w:r>
      <w:r w:rsidR="004C22E4">
        <w:t>and fowler’s homes</w:t>
      </w:r>
      <w:r w:rsidR="00BB1D6D">
        <w:t>, humbler dwellings and less formal trading going on</w:t>
      </w:r>
      <w:r>
        <w:t>.</w:t>
      </w:r>
      <w:r w:rsidR="00BB1D6D">
        <w:t xml:space="preserve"> </w:t>
      </w:r>
      <w:proofErr w:type="spellStart"/>
      <w:r w:rsidR="00132816">
        <w:t>Thonis-Hera</w:t>
      </w:r>
      <w:r w:rsidR="00753C29">
        <w:t>c</w:t>
      </w:r>
      <w:r w:rsidR="00132816">
        <w:t>leion</w:t>
      </w:r>
      <w:proofErr w:type="spellEnd"/>
      <w:r w:rsidR="00BB1D6D">
        <w:t xml:space="preserve"> was a dedicated port, having no cultivable land and </w:t>
      </w:r>
      <w:r w:rsidR="00F903FB">
        <w:t>obtaining</w:t>
      </w:r>
      <w:r w:rsidR="00BB1D6D">
        <w:t xml:space="preserve"> its main food supplies from the hinterl</w:t>
      </w:r>
      <w:r w:rsidR="00F903FB">
        <w:t>and, although somewhere there are</w:t>
      </w:r>
      <w:r w:rsidR="00BB1D6D">
        <w:t xml:space="preserve"> likely to have been places for live animals to be kept, mainly for the temple sacrifices</w:t>
      </w:r>
      <w:r w:rsidR="00BA1D58">
        <w:t xml:space="preserve"> but also for fresh meat</w:t>
      </w:r>
      <w:r w:rsidR="00BB1D6D">
        <w:t>.</w:t>
      </w:r>
    </w:p>
    <w:p w14:paraId="3D9F2DDD" w14:textId="77777777" w:rsidR="00BB1D6D" w:rsidRDefault="00BB1D6D" w:rsidP="00AA53E6">
      <w:pPr>
        <w:spacing w:line="276" w:lineRule="auto"/>
        <w:jc w:val="both"/>
      </w:pPr>
    </w:p>
    <w:p w14:paraId="39DC134A" w14:textId="06AFEE7A" w:rsidR="00BE0761" w:rsidRDefault="00BB1D6D" w:rsidP="00AA53E6">
      <w:pPr>
        <w:spacing w:line="276" w:lineRule="auto"/>
        <w:jc w:val="both"/>
      </w:pPr>
      <w:r>
        <w:t xml:space="preserve">The </w:t>
      </w:r>
      <w:r w:rsidR="00366C13">
        <w:t xml:space="preserve">three main </w:t>
      </w:r>
      <w:r>
        <w:t>canal</w:t>
      </w:r>
      <w:r w:rsidR="00F02830">
        <w:t>s</w:t>
      </w:r>
      <w:r w:rsidR="00366C13">
        <w:t>, the narrower water cou</w:t>
      </w:r>
      <w:r w:rsidR="009C778C">
        <w:t>r</w:t>
      </w:r>
      <w:r w:rsidR="00366C13">
        <w:t>ses</w:t>
      </w:r>
      <w:r>
        <w:t xml:space="preserve"> and the surrounding lakes would have been thronged with ships, of </w:t>
      </w:r>
      <w:r w:rsidR="00C21B81">
        <w:t>Egyptian and non-Egyptian styles</w:t>
      </w:r>
      <w:r w:rsidR="00252FB8">
        <w:t xml:space="preserve">. The Palestrina </w:t>
      </w:r>
      <w:proofErr w:type="gramStart"/>
      <w:r w:rsidR="00252FB8">
        <w:t>mosaic,</w:t>
      </w:r>
      <w:proofErr w:type="gramEnd"/>
      <w:r w:rsidR="00252FB8">
        <w:t xml:space="preserve"> shows a fantasy version of a Nile landscape during flood time, and the lower part </w:t>
      </w:r>
      <w:r w:rsidR="00347B27">
        <w:t xml:space="preserve">shown below </w:t>
      </w:r>
      <w:r w:rsidR="00252FB8">
        <w:t xml:space="preserve">gives a (very) general impression of what </w:t>
      </w:r>
      <w:proofErr w:type="spellStart"/>
      <w:r w:rsidR="00132816">
        <w:t>Thonis-Hera</w:t>
      </w:r>
      <w:r w:rsidR="00753C29">
        <w:t>c</w:t>
      </w:r>
      <w:r w:rsidR="00132816">
        <w:t>leion</w:t>
      </w:r>
      <w:proofErr w:type="spellEnd"/>
      <w:r w:rsidR="00252FB8">
        <w:t xml:space="preserve"> might have looked like.</w:t>
      </w:r>
    </w:p>
    <w:p w14:paraId="749E127E" w14:textId="77343B00" w:rsidR="00347B27" w:rsidRDefault="00347B27" w:rsidP="00AA53E6">
      <w:pPr>
        <w:spacing w:line="276" w:lineRule="auto"/>
        <w:jc w:val="both"/>
      </w:pPr>
      <w:r>
        <w:rPr>
          <w:noProof/>
          <w:lang w:eastAsia="en-GB"/>
        </w:rPr>
        <w:drawing>
          <wp:inline distT="0" distB="0" distL="0" distR="0" wp14:anchorId="4C3EB1E1" wp14:editId="592EE5D6">
            <wp:extent cx="5257800" cy="3086100"/>
            <wp:effectExtent l="0" t="0" r="0" b="12700"/>
            <wp:docPr id="1" name="Picture 1" descr="toby:Users:corinneduhig:Desktop:Palestrina-Mosaic-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by:Users:corinneduhig:Desktop:Palestrina-Mosaic-sect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7800" cy="3086100"/>
                    </a:xfrm>
                    <a:prstGeom prst="rect">
                      <a:avLst/>
                    </a:prstGeom>
                    <a:noFill/>
                    <a:ln>
                      <a:noFill/>
                    </a:ln>
                  </pic:spPr>
                </pic:pic>
              </a:graphicData>
            </a:graphic>
          </wp:inline>
        </w:drawing>
      </w:r>
    </w:p>
    <w:p w14:paraId="27157700" w14:textId="244BDF09" w:rsidR="00003AF6" w:rsidRPr="0038517A" w:rsidRDefault="00651EDF" w:rsidP="00347B27">
      <w:pPr>
        <w:rPr>
          <w:rFonts w:ascii="Times" w:eastAsia="Times New Roman" w:hAnsi="Times" w:cs="Times New Roman"/>
          <w:sz w:val="20"/>
          <w:szCs w:val="20"/>
        </w:rPr>
      </w:pPr>
      <w:r>
        <w:rPr>
          <w:sz w:val="22"/>
        </w:rPr>
        <w:t>The Palestrina Mosaic</w:t>
      </w:r>
      <w:r w:rsidR="00347B27">
        <w:rPr>
          <w:sz w:val="22"/>
        </w:rPr>
        <w:t xml:space="preserve"> with a large temple at </w:t>
      </w:r>
      <w:r w:rsidR="006E5DA1">
        <w:rPr>
          <w:sz w:val="22"/>
        </w:rPr>
        <w:t>upper</w:t>
      </w:r>
      <w:r w:rsidR="00347B27">
        <w:rPr>
          <w:sz w:val="22"/>
        </w:rPr>
        <w:t xml:space="preserve"> right, a smaller temple collapsing into the water to its left, a simple reed structure collapsing middle left, and many boats of various kinds. (Wikimedia Commons: </w:t>
      </w:r>
      <w:r w:rsidR="0038517A" w:rsidRPr="0038517A">
        <w:rPr>
          <w:sz w:val="22"/>
        </w:rPr>
        <w:t>https://upload.wikimedia.org/wikipedia/commons/2/27/Mosaïque_nilotique</w:t>
      </w:r>
      <w:proofErr w:type="gramStart"/>
      <w:r w:rsidR="0038517A" w:rsidRPr="0038517A">
        <w:rPr>
          <w:sz w:val="22"/>
        </w:rPr>
        <w:t>,_</w:t>
      </w:r>
      <w:proofErr w:type="gramEnd"/>
      <w:r w:rsidR="0038517A" w:rsidRPr="0038517A">
        <w:rPr>
          <w:sz w:val="22"/>
        </w:rPr>
        <w:t>Praeneste,_Italie.jpg</w:t>
      </w:r>
      <w:r w:rsidR="00347B27" w:rsidRPr="0038517A">
        <w:rPr>
          <w:rFonts w:ascii="Times" w:eastAsia="Times New Roman" w:hAnsi="Times" w:cs="Times New Roman"/>
          <w:sz w:val="20"/>
          <w:szCs w:val="20"/>
        </w:rPr>
        <w:t>)</w:t>
      </w:r>
    </w:p>
    <w:p w14:paraId="57649BAA" w14:textId="77777777" w:rsidR="00347B27" w:rsidRDefault="00347B27" w:rsidP="00AA53E6">
      <w:pPr>
        <w:spacing w:line="276" w:lineRule="auto"/>
        <w:jc w:val="both"/>
      </w:pPr>
    </w:p>
    <w:p w14:paraId="7D82F9B6" w14:textId="254917F9" w:rsidR="00003AF6" w:rsidRDefault="00AA6288" w:rsidP="00AA53E6">
      <w:pPr>
        <w:spacing w:line="276" w:lineRule="auto"/>
        <w:jc w:val="both"/>
      </w:pPr>
      <w:r>
        <w:t>These</w:t>
      </w:r>
      <w:r w:rsidR="00003AF6">
        <w:t xml:space="preserve"> </w:t>
      </w:r>
      <w:r w:rsidR="004C22E4">
        <w:t>would</w:t>
      </w:r>
      <w:r>
        <w:t xml:space="preserve"> have been</w:t>
      </w:r>
      <w:r w:rsidR="00003AF6">
        <w:t xml:space="preserve"> exciting </w:t>
      </w:r>
      <w:r w:rsidR="00F903FB">
        <w:t>place</w:t>
      </w:r>
      <w:r>
        <w:t>s</w:t>
      </w:r>
      <w:r w:rsidR="00F903FB">
        <w:t xml:space="preserve"> to live, busy and cosmopolitan. Bu</w:t>
      </w:r>
      <w:r w:rsidR="00003AF6">
        <w:t>t</w:t>
      </w:r>
      <w:r w:rsidR="00F903FB">
        <w:t xml:space="preserve"> </w:t>
      </w:r>
      <w:r>
        <w:t>they were</w:t>
      </w:r>
      <w:r w:rsidR="00003AF6">
        <w:t xml:space="preserve"> also vulnerable to storms from</w:t>
      </w:r>
      <w:r w:rsidR="00540B91">
        <w:t xml:space="preserve"> the sea, threats from </w:t>
      </w:r>
      <w:r w:rsidR="004F395F">
        <w:t>seafarers</w:t>
      </w:r>
      <w:r w:rsidR="00540B91">
        <w:t xml:space="preserve"> and </w:t>
      </w:r>
      <w:r w:rsidR="00003AF6">
        <w:t>depen</w:t>
      </w:r>
      <w:r w:rsidR="00540B91">
        <w:t xml:space="preserve">dence on </w:t>
      </w:r>
      <w:r w:rsidR="006B266D">
        <w:t xml:space="preserve">other areas </w:t>
      </w:r>
      <w:r w:rsidR="00540B91">
        <w:t>for basics</w:t>
      </w:r>
      <w:r w:rsidR="006B266D">
        <w:t xml:space="preserve"> such as food staples. In terms of health, Egypt</w:t>
      </w:r>
      <w:r w:rsidR="00003AF6">
        <w:t xml:space="preserve"> harboured </w:t>
      </w:r>
      <w:r w:rsidR="00A62151">
        <w:t>disease organisms carried by various</w:t>
      </w:r>
      <w:r w:rsidR="00003AF6">
        <w:t xml:space="preserve"> </w:t>
      </w:r>
      <w:r w:rsidR="00540B91">
        <w:t>insects and parasites</w:t>
      </w:r>
      <w:r w:rsidR="006B266D">
        <w:t xml:space="preserve"> </w:t>
      </w:r>
      <w:r w:rsidR="00A62151" w:rsidRPr="006B266D">
        <w:t>(</w:t>
      </w:r>
      <w:r w:rsidR="00540B91" w:rsidRPr="006B266D">
        <w:t>malaria</w:t>
      </w:r>
      <w:r w:rsidR="006B266D">
        <w:t xml:space="preserve"> and bilharzia being widespread</w:t>
      </w:r>
      <w:r w:rsidR="00A62151" w:rsidRPr="006B266D">
        <w:t>)</w:t>
      </w:r>
      <w:r w:rsidR="00540B91" w:rsidRPr="006B266D">
        <w:t>,</w:t>
      </w:r>
      <w:r>
        <w:t xml:space="preserve"> but</w:t>
      </w:r>
      <w:r w:rsidR="00540B91">
        <w:t xml:space="preserve"> site</w:t>
      </w:r>
      <w:r>
        <w:t>s</w:t>
      </w:r>
      <w:r w:rsidR="00540B91">
        <w:t xml:space="preserve"> like </w:t>
      </w:r>
      <w:r>
        <w:t xml:space="preserve">Canopus and </w:t>
      </w:r>
      <w:proofErr w:type="spellStart"/>
      <w:r w:rsidR="00132816">
        <w:t>Thonis-</w:t>
      </w:r>
      <w:r w:rsidR="006E5DA1">
        <w:rPr>
          <w:rFonts w:eastAsia="Times New Roman" w:cs="Times New Roman"/>
        </w:rPr>
        <w:t>Heracleion</w:t>
      </w:r>
      <w:proofErr w:type="spellEnd"/>
      <w:r w:rsidR="00540B91">
        <w:t xml:space="preserve">, close to the sea and receiving the </w:t>
      </w:r>
      <w:r w:rsidR="006B266D">
        <w:t xml:space="preserve">sea breezes and </w:t>
      </w:r>
      <w:r w:rsidR="004F395F">
        <w:t xml:space="preserve">the </w:t>
      </w:r>
      <w:r w:rsidR="00540B91">
        <w:t xml:space="preserve">fast-moving flood </w:t>
      </w:r>
      <w:r>
        <w:t>from the length of the Nile, were</w:t>
      </w:r>
      <w:r w:rsidR="00540B91">
        <w:t xml:space="preserve"> probably less troubled by these</w:t>
      </w:r>
      <w:r w:rsidR="006B266D">
        <w:t xml:space="preserve">; on the other hand, </w:t>
      </w:r>
      <w:r>
        <w:t>their populations were</w:t>
      </w:r>
      <w:r w:rsidR="006B266D">
        <w:t xml:space="preserve"> open to infections brought by visitors</w:t>
      </w:r>
      <w:r w:rsidR="00003AF6">
        <w:t>.</w:t>
      </w:r>
    </w:p>
    <w:p w14:paraId="6EAA7E94" w14:textId="77777777" w:rsidR="00285301" w:rsidRDefault="00285301" w:rsidP="00AA53E6">
      <w:pPr>
        <w:pStyle w:val="head1"/>
        <w:spacing w:line="276" w:lineRule="auto"/>
        <w:jc w:val="both"/>
      </w:pPr>
    </w:p>
    <w:p w14:paraId="4DE2B184" w14:textId="1B4C550D" w:rsidR="00252FB8" w:rsidRDefault="00252FB8" w:rsidP="00AA53E6">
      <w:pPr>
        <w:pStyle w:val="head1"/>
        <w:spacing w:line="276" w:lineRule="auto"/>
        <w:jc w:val="both"/>
      </w:pPr>
      <w:r>
        <w:t>Who were the people?</w:t>
      </w:r>
    </w:p>
    <w:p w14:paraId="01AD4DEB" w14:textId="77777777" w:rsidR="00252FB8" w:rsidRDefault="00252FB8" w:rsidP="00AA53E6">
      <w:pPr>
        <w:spacing w:line="276" w:lineRule="auto"/>
        <w:jc w:val="both"/>
      </w:pPr>
    </w:p>
    <w:p w14:paraId="62AB4446" w14:textId="45C83582" w:rsidR="00610CF7" w:rsidRDefault="00AA44ED" w:rsidP="00AA53E6">
      <w:pPr>
        <w:spacing w:line="276" w:lineRule="auto"/>
        <w:jc w:val="both"/>
      </w:pPr>
      <w:r>
        <w:t xml:space="preserve">As well as the local Egyptians there would have been sailors and traders from many places in the Mediterranean, especially the Ionian Greek cities of what </w:t>
      </w:r>
      <w:proofErr w:type="gramStart"/>
      <w:r>
        <w:t>is</w:t>
      </w:r>
      <w:proofErr w:type="gramEnd"/>
      <w:r>
        <w:t xml:space="preserve"> now the Turkish coast and the Greek islands. </w:t>
      </w:r>
      <w:proofErr w:type="spellStart"/>
      <w:r w:rsidR="00753C29">
        <w:t>Pharoah</w:t>
      </w:r>
      <w:proofErr w:type="spellEnd"/>
      <w:r w:rsidR="00753C29">
        <w:t xml:space="preserve"> </w:t>
      </w:r>
      <w:proofErr w:type="spellStart"/>
      <w:r w:rsidR="00001C4D">
        <w:t>Psamtek</w:t>
      </w:r>
      <w:proofErr w:type="spellEnd"/>
      <w:r w:rsidR="00001C4D">
        <w:t xml:space="preserve"> began using Ionian Greek and Carian mercenaries to strengthen his forces and </w:t>
      </w:r>
      <w:proofErr w:type="spellStart"/>
      <w:r w:rsidR="00610CF7">
        <w:t>Nekau</w:t>
      </w:r>
      <w:proofErr w:type="spellEnd"/>
      <w:r w:rsidR="00610CF7">
        <w:t xml:space="preserve"> (about 610 BC) </w:t>
      </w:r>
      <w:r w:rsidR="00001C4D">
        <w:t>included</w:t>
      </w:r>
      <w:r w:rsidR="00D540FB">
        <w:t xml:space="preserve"> experienced sailors who formed the first real Egyptian navy — Egyptians had, through their history, been used to river and cautious coastal sailing and were not confident on the sea</w:t>
      </w:r>
      <w:r>
        <w:t>. Herodotus tells that in h</w:t>
      </w:r>
      <w:r w:rsidR="003671AB">
        <w:t xml:space="preserve">is visit to </w:t>
      </w:r>
      <w:proofErr w:type="spellStart"/>
      <w:r w:rsidR="003671AB">
        <w:t>Naukratis</w:t>
      </w:r>
      <w:proofErr w:type="spellEnd"/>
      <w:r w:rsidR="003671AB">
        <w:t xml:space="preserve"> (about 450</w:t>
      </w:r>
      <w:r>
        <w:t xml:space="preserve"> BC</w:t>
      </w:r>
      <w:r w:rsidR="003671AB">
        <w:t xml:space="preserve">) </w:t>
      </w:r>
      <w:r>
        <w:t>he saw traders from twelve Greek islands and city-states</w:t>
      </w:r>
      <w:r w:rsidR="00E44EC1">
        <w:t xml:space="preserve">, and that </w:t>
      </w:r>
      <w:r w:rsidR="003350DB">
        <w:t xml:space="preserve">no-one was allowed to enter Egypt for trade except through </w:t>
      </w:r>
      <w:proofErr w:type="spellStart"/>
      <w:r w:rsidR="00E44EC1">
        <w:t>Naukratis</w:t>
      </w:r>
      <w:proofErr w:type="spellEnd"/>
      <w:r>
        <w:t>.</w:t>
      </w:r>
      <w:r w:rsidR="003671AB">
        <w:t xml:space="preserve"> </w:t>
      </w:r>
      <w:proofErr w:type="spellStart"/>
      <w:r w:rsidR="00610CF7">
        <w:t>Nectanebo</w:t>
      </w:r>
      <w:proofErr w:type="spellEnd"/>
      <w:r w:rsidR="00610CF7">
        <w:t xml:space="preserve"> I made trade deals with both Athens and Sparta</w:t>
      </w:r>
      <w:r w:rsidR="00E44EC1">
        <w:t xml:space="preserve">. </w:t>
      </w:r>
    </w:p>
    <w:p w14:paraId="1C62D2E7" w14:textId="77777777" w:rsidR="00610CF7" w:rsidRDefault="00610CF7" w:rsidP="00AA53E6">
      <w:pPr>
        <w:spacing w:line="276" w:lineRule="auto"/>
        <w:jc w:val="both"/>
      </w:pPr>
    </w:p>
    <w:p w14:paraId="51BBB2D7" w14:textId="43181E24" w:rsidR="00252FB8" w:rsidRDefault="00311864" w:rsidP="00AA53E6">
      <w:pPr>
        <w:spacing w:line="276" w:lineRule="auto"/>
        <w:jc w:val="both"/>
      </w:pPr>
      <w:r>
        <w:t xml:space="preserve">From 332 BC, Egypt was ruled by the successors of Alexander the Great, and was part of the Greek world, so Greeks </w:t>
      </w:r>
      <w:r w:rsidR="00BE0761">
        <w:t>were in many posi</w:t>
      </w:r>
      <w:r w:rsidR="00A62151">
        <w:t>tions of authority. S</w:t>
      </w:r>
      <w:r w:rsidR="00BE0761">
        <w:t>ome historical documents describe conflict with the local people</w:t>
      </w:r>
      <w:r w:rsidR="00403AD5">
        <w:t xml:space="preserve">, although the country had had </w:t>
      </w:r>
      <w:r w:rsidR="00733600">
        <w:t xml:space="preserve">almost a millennium of domination by foreign powers and the Greek rule must have seemed less alien and inflammatory than some, especially after the recent oppressive and </w:t>
      </w:r>
      <w:r w:rsidR="00A62151">
        <w:t>debilitating</w:t>
      </w:r>
      <w:r w:rsidR="00733600">
        <w:t xml:space="preserve"> control of the Persians.</w:t>
      </w:r>
    </w:p>
    <w:p w14:paraId="19C41379" w14:textId="6BCC279E" w:rsidR="00031555" w:rsidRDefault="00031555" w:rsidP="00AA53E6">
      <w:pPr>
        <w:spacing w:line="276" w:lineRule="auto"/>
        <w:jc w:val="both"/>
      </w:pPr>
    </w:p>
    <w:p w14:paraId="68A6364E" w14:textId="55928728" w:rsidR="007F3CF1" w:rsidRPr="007F3CF1" w:rsidRDefault="001D4A56" w:rsidP="00AA53E6">
      <w:pPr>
        <w:pBdr>
          <w:top w:val="single" w:sz="4" w:space="1" w:color="auto"/>
          <w:left w:val="single" w:sz="4" w:space="4" w:color="auto"/>
          <w:bottom w:val="single" w:sz="4" w:space="1" w:color="auto"/>
          <w:right w:val="single" w:sz="4" w:space="4" w:color="auto"/>
        </w:pBdr>
        <w:spacing w:line="276" w:lineRule="auto"/>
        <w:ind w:left="360"/>
        <w:jc w:val="both"/>
      </w:pPr>
      <w:r>
        <w:t xml:space="preserve">INCREASINGLY, </w:t>
      </w:r>
      <w:r w:rsidR="007F3CF1">
        <w:t>EGYPT</w:t>
      </w:r>
      <w:r>
        <w:t xml:space="preserve"> FALLS UNDER FOREIGN RULE</w:t>
      </w:r>
      <w:r w:rsidR="00AA53E6">
        <w:t>:</w:t>
      </w:r>
    </w:p>
    <w:p w14:paraId="5F73D783" w14:textId="7157ED1C"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1760</w:t>
      </w:r>
      <w:r>
        <w:rPr>
          <w:bCs/>
          <w:lang w:val="en-US"/>
        </w:rPr>
        <w:tab/>
      </w:r>
      <w:r w:rsidR="00363259" w:rsidRPr="007F3CF1">
        <w:rPr>
          <w:bCs/>
          <w:lang w:val="en-US"/>
        </w:rPr>
        <w:t>Hyksos (</w:t>
      </w:r>
      <w:r w:rsidR="00AA53E6">
        <w:rPr>
          <w:bCs/>
          <w:lang w:val="en-US"/>
        </w:rPr>
        <w:t xml:space="preserve">a group of </w:t>
      </w:r>
      <w:r>
        <w:rPr>
          <w:bCs/>
          <w:lang w:val="en-US"/>
        </w:rPr>
        <w:t>local tribes and city states of the</w:t>
      </w:r>
      <w:r w:rsidR="00363259" w:rsidRPr="007F3CF1">
        <w:rPr>
          <w:bCs/>
          <w:lang w:val="en-US"/>
        </w:rPr>
        <w:t xml:space="preserve"> Levant)</w:t>
      </w:r>
    </w:p>
    <w:p w14:paraId="7A1FA5DC" w14:textId="4237A104"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1080</w:t>
      </w:r>
      <w:r>
        <w:rPr>
          <w:bCs/>
          <w:lang w:val="en-US"/>
        </w:rPr>
        <w:tab/>
      </w:r>
      <w:r w:rsidR="00363259" w:rsidRPr="007F3CF1">
        <w:rPr>
          <w:bCs/>
          <w:lang w:val="en-US"/>
        </w:rPr>
        <w:t>Libyans</w:t>
      </w:r>
    </w:p>
    <w:p w14:paraId="2B2AF0FE" w14:textId="1A135BE4"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752</w:t>
      </w:r>
      <w:r>
        <w:rPr>
          <w:bCs/>
          <w:lang w:val="en-US"/>
        </w:rPr>
        <w:tab/>
      </w:r>
      <w:r w:rsidR="00363259" w:rsidRPr="007F3CF1">
        <w:rPr>
          <w:bCs/>
          <w:lang w:val="en-US"/>
        </w:rPr>
        <w:t>Nubians/</w:t>
      </w:r>
      <w:proofErr w:type="spellStart"/>
      <w:r w:rsidR="00363259" w:rsidRPr="007F3CF1">
        <w:rPr>
          <w:bCs/>
          <w:lang w:val="en-US"/>
        </w:rPr>
        <w:t>Kushites</w:t>
      </w:r>
      <w:proofErr w:type="spellEnd"/>
    </w:p>
    <w:p w14:paraId="296C14B8" w14:textId="18C51764"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674</w:t>
      </w:r>
      <w:r>
        <w:rPr>
          <w:bCs/>
          <w:lang w:val="en-US"/>
        </w:rPr>
        <w:tab/>
      </w:r>
      <w:r w:rsidR="00363259" w:rsidRPr="007F3CF1">
        <w:rPr>
          <w:bCs/>
          <w:lang w:val="en-US"/>
        </w:rPr>
        <w:t>Assyrians (puppet rule)</w:t>
      </w:r>
    </w:p>
    <w:p w14:paraId="3263A585" w14:textId="6292055C"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525</w:t>
      </w:r>
      <w:r>
        <w:rPr>
          <w:bCs/>
          <w:lang w:val="en-US"/>
        </w:rPr>
        <w:tab/>
      </w:r>
      <w:r w:rsidR="00363259" w:rsidRPr="007F3CF1">
        <w:rPr>
          <w:bCs/>
          <w:lang w:val="en-US"/>
        </w:rPr>
        <w:t>Persians (rule by satraps</w:t>
      </w:r>
      <w:r w:rsidR="00753C29">
        <w:rPr>
          <w:bCs/>
          <w:lang w:val="en-US"/>
        </w:rPr>
        <w:t>- Persian governors</w:t>
      </w:r>
      <w:r w:rsidR="00363259" w:rsidRPr="007F3CF1">
        <w:rPr>
          <w:bCs/>
          <w:lang w:val="en-US"/>
        </w:rPr>
        <w:t>)</w:t>
      </w:r>
    </w:p>
    <w:p w14:paraId="33D1AE84" w14:textId="58A0E000"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342</w:t>
      </w:r>
      <w:r>
        <w:rPr>
          <w:bCs/>
          <w:lang w:val="en-US"/>
        </w:rPr>
        <w:tab/>
      </w:r>
      <w:r w:rsidR="00363259" w:rsidRPr="007F3CF1">
        <w:rPr>
          <w:bCs/>
          <w:lang w:val="en-US"/>
        </w:rPr>
        <w:t>Persians again</w:t>
      </w:r>
    </w:p>
    <w:p w14:paraId="0E20D792" w14:textId="5D6D0253" w:rsidR="00363259"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332</w:t>
      </w:r>
      <w:r>
        <w:rPr>
          <w:bCs/>
          <w:lang w:val="en-US"/>
        </w:rPr>
        <w:tab/>
      </w:r>
      <w:r w:rsidR="00363259" w:rsidRPr="007F3CF1">
        <w:rPr>
          <w:bCs/>
          <w:lang w:val="en-US"/>
        </w:rPr>
        <w:t>Macedonian Greeks</w:t>
      </w:r>
      <w:r>
        <w:rPr>
          <w:bCs/>
          <w:lang w:val="en-US"/>
        </w:rPr>
        <w:t xml:space="preserve"> (Alexander, then his successors the </w:t>
      </w:r>
      <w:proofErr w:type="spellStart"/>
      <w:r>
        <w:rPr>
          <w:bCs/>
          <w:lang w:val="en-US"/>
        </w:rPr>
        <w:t>Ptolemies</w:t>
      </w:r>
      <w:proofErr w:type="spellEnd"/>
      <w:r>
        <w:rPr>
          <w:bCs/>
          <w:lang w:val="en-US"/>
        </w:rPr>
        <w:t>)</w:t>
      </w:r>
    </w:p>
    <w:p w14:paraId="2378137D" w14:textId="65F75306" w:rsidR="007F3CF1" w:rsidRPr="007F3CF1" w:rsidRDefault="00A62151" w:rsidP="00AA53E6">
      <w:pPr>
        <w:numPr>
          <w:ilvl w:val="0"/>
          <w:numId w:val="1"/>
        </w:numPr>
        <w:pBdr>
          <w:top w:val="single" w:sz="4" w:space="1" w:color="auto"/>
          <w:left w:val="single" w:sz="4" w:space="4" w:color="auto"/>
          <w:bottom w:val="single" w:sz="4" w:space="1" w:color="auto"/>
          <w:right w:val="single" w:sz="4" w:space="4" w:color="auto"/>
        </w:pBdr>
        <w:spacing w:line="276" w:lineRule="auto"/>
        <w:jc w:val="both"/>
      </w:pPr>
      <w:r>
        <w:rPr>
          <w:bCs/>
          <w:lang w:val="en-US"/>
        </w:rPr>
        <w:t>30</w:t>
      </w:r>
      <w:r>
        <w:rPr>
          <w:bCs/>
          <w:lang w:val="en-US"/>
        </w:rPr>
        <w:tab/>
      </w:r>
      <w:r w:rsidR="00363259" w:rsidRPr="007F3CF1">
        <w:rPr>
          <w:bCs/>
          <w:lang w:val="en-US"/>
        </w:rPr>
        <w:t>Rome</w:t>
      </w:r>
      <w:r>
        <w:rPr>
          <w:bCs/>
          <w:lang w:val="en-US"/>
        </w:rPr>
        <w:t xml:space="preserve"> (Octavian, who became Caesar Augustus)</w:t>
      </w:r>
    </w:p>
    <w:p w14:paraId="1218D682" w14:textId="77777777" w:rsidR="007F3CF1" w:rsidRDefault="007F3CF1" w:rsidP="00AA53E6">
      <w:pPr>
        <w:spacing w:line="276" w:lineRule="auto"/>
        <w:jc w:val="both"/>
      </w:pPr>
    </w:p>
    <w:p w14:paraId="35D7C36B" w14:textId="193D3938" w:rsidR="004F395F" w:rsidRDefault="00001C4D" w:rsidP="00AA53E6">
      <w:pPr>
        <w:spacing w:line="276" w:lineRule="auto"/>
        <w:jc w:val="both"/>
      </w:pPr>
      <w:r>
        <w:t>M</w:t>
      </w:r>
      <w:r w:rsidR="00363259">
        <w:t xml:space="preserve">ercenaries had been used </w:t>
      </w:r>
      <w:r w:rsidR="00A62151">
        <w:t xml:space="preserve">in Egypt </w:t>
      </w:r>
      <w:r w:rsidR="00363259">
        <w:t>for centuries</w:t>
      </w:r>
      <w:r w:rsidR="00A62151">
        <w:t>,</w:t>
      </w:r>
      <w:r w:rsidR="00363259">
        <w:t xml:space="preserve"> by conquerors, </w:t>
      </w:r>
      <w:r w:rsidR="00753C29">
        <w:t>to put down local revolts,</w:t>
      </w:r>
      <w:r w:rsidR="00486D77">
        <w:t xml:space="preserve"> resistance</w:t>
      </w:r>
      <w:r w:rsidR="00753C29">
        <w:t xml:space="preserve"> to royal authority</w:t>
      </w:r>
      <w:r w:rsidR="00486D77">
        <w:t xml:space="preserve"> and </w:t>
      </w:r>
      <w:r w:rsidR="00753C29">
        <w:t>civil conflict</w:t>
      </w:r>
      <w:r w:rsidR="00A62151">
        <w:t xml:space="preserve">. </w:t>
      </w:r>
      <w:r w:rsidR="00363259">
        <w:t xml:space="preserve">Egypt </w:t>
      </w:r>
      <w:r w:rsidR="005427CB">
        <w:t>even</w:t>
      </w:r>
      <w:r w:rsidR="00363259">
        <w:t xml:space="preserve"> create</w:t>
      </w:r>
      <w:r w:rsidR="005427CB">
        <w:t>d</w:t>
      </w:r>
      <w:r w:rsidR="00363259">
        <w:t xml:space="preserve"> a </w:t>
      </w:r>
      <w:r w:rsidR="005427CB">
        <w:t xml:space="preserve">silver </w:t>
      </w:r>
      <w:r w:rsidR="00363259">
        <w:t>c</w:t>
      </w:r>
      <w:r w:rsidR="00ED3E01">
        <w:t>oinage to pay the Greek mercenaries</w:t>
      </w:r>
      <w:r w:rsidR="00A62151">
        <w:t xml:space="preserve"> and gave</w:t>
      </w:r>
      <w:r w:rsidR="00FD7EF5">
        <w:t xml:space="preserve"> them the site of </w:t>
      </w:r>
      <w:proofErr w:type="spellStart"/>
      <w:r w:rsidR="00FD7EF5">
        <w:t>Naukratis</w:t>
      </w:r>
      <w:proofErr w:type="spellEnd"/>
      <w:r w:rsidR="00FD7EF5">
        <w:t xml:space="preserve"> to be their settlement and trading post</w:t>
      </w:r>
      <w:r w:rsidR="00363259">
        <w:t>.</w:t>
      </w:r>
      <w:r w:rsidR="003350DB">
        <w:t xml:space="preserve"> These factors, together with the positive feature of ancient Egypt that there was no </w:t>
      </w:r>
      <w:r w:rsidR="00ED3E01">
        <w:t>‘immigration control’ or ‘citizenship test’</w:t>
      </w:r>
      <w:r w:rsidR="007E6873">
        <w:t xml:space="preserve">, would have </w:t>
      </w:r>
      <w:r w:rsidR="00ED3E01">
        <w:t>given</w:t>
      </w:r>
      <w:r w:rsidR="007E6873">
        <w:t xml:space="preserve"> </w:t>
      </w:r>
      <w:proofErr w:type="gramStart"/>
      <w:r w:rsidR="007E6873">
        <w:t>a</w:t>
      </w:r>
      <w:r w:rsidR="00ED3E01">
        <w:t>n</w:t>
      </w:r>
      <w:r w:rsidR="007E6873">
        <w:t xml:space="preserve">  international</w:t>
      </w:r>
      <w:proofErr w:type="gramEnd"/>
      <w:r w:rsidR="007E6873">
        <w:t xml:space="preserve"> flavour to the cities</w:t>
      </w:r>
      <w:r w:rsidR="003350DB">
        <w:t>.</w:t>
      </w:r>
    </w:p>
    <w:p w14:paraId="4B6EF9DA" w14:textId="77777777" w:rsidR="004F395F" w:rsidRDefault="004F395F" w:rsidP="00AA53E6">
      <w:pPr>
        <w:spacing w:line="276" w:lineRule="auto"/>
        <w:jc w:val="both"/>
      </w:pPr>
    </w:p>
    <w:p w14:paraId="6739761D" w14:textId="77777777" w:rsidR="00E3126E" w:rsidRDefault="00E3126E" w:rsidP="00AA53E6">
      <w:pPr>
        <w:spacing w:line="276" w:lineRule="auto"/>
        <w:jc w:val="both"/>
        <w:rPr>
          <w:b/>
          <w:sz w:val="28"/>
          <w:szCs w:val="32"/>
        </w:rPr>
      </w:pPr>
    </w:p>
    <w:p w14:paraId="22751852" w14:textId="77777777" w:rsidR="00E3126E" w:rsidRDefault="00E3126E" w:rsidP="00AA53E6">
      <w:pPr>
        <w:spacing w:line="276" w:lineRule="auto"/>
        <w:jc w:val="both"/>
        <w:rPr>
          <w:b/>
          <w:sz w:val="28"/>
          <w:szCs w:val="32"/>
        </w:rPr>
      </w:pPr>
    </w:p>
    <w:p w14:paraId="1D9305E7" w14:textId="77777777" w:rsidR="00BA7A3C" w:rsidRDefault="00BA7A3C" w:rsidP="00AA53E6">
      <w:pPr>
        <w:spacing w:line="276" w:lineRule="auto"/>
        <w:jc w:val="both"/>
        <w:rPr>
          <w:b/>
          <w:sz w:val="28"/>
          <w:szCs w:val="32"/>
        </w:rPr>
      </w:pPr>
      <w:r w:rsidRPr="001D07E1">
        <w:rPr>
          <w:b/>
          <w:sz w:val="28"/>
          <w:szCs w:val="32"/>
        </w:rPr>
        <w:lastRenderedPageBreak/>
        <w:t>What did people look like, sound like, and even smell like?</w:t>
      </w:r>
    </w:p>
    <w:p w14:paraId="1BDC27B3" w14:textId="77777777" w:rsidR="001D07E1" w:rsidRPr="001D07E1" w:rsidRDefault="001D07E1" w:rsidP="00AA53E6">
      <w:pPr>
        <w:spacing w:line="276" w:lineRule="auto"/>
        <w:jc w:val="both"/>
        <w:rPr>
          <w:b/>
          <w:sz w:val="28"/>
          <w:szCs w:val="32"/>
        </w:rPr>
      </w:pPr>
    </w:p>
    <w:p w14:paraId="7C580DAA" w14:textId="4FB124D1" w:rsidR="00BA7A3C" w:rsidRDefault="006B266D" w:rsidP="00AA53E6">
      <w:pPr>
        <w:spacing w:line="276" w:lineRule="auto"/>
        <w:jc w:val="both"/>
      </w:pPr>
      <w:r>
        <w:t xml:space="preserve">Ionian Greeks, </w:t>
      </w:r>
      <w:proofErr w:type="spellStart"/>
      <w:r>
        <w:t>Carians</w:t>
      </w:r>
      <w:proofErr w:type="spellEnd"/>
      <w:r w:rsidR="00C879B4">
        <w:t xml:space="preserve"> (inhabitants of Caria in Anatolia</w:t>
      </w:r>
      <w:r w:rsidR="00DE7AAE">
        <w:t>, part of modern Turkey)</w:t>
      </w:r>
      <w:r w:rsidR="009A0C3F">
        <w:t>, Cypriots</w:t>
      </w:r>
      <w:r>
        <w:t xml:space="preserve"> and</w:t>
      </w:r>
      <w:r w:rsidR="00FD7EF5">
        <w:t xml:space="preserve"> </w:t>
      </w:r>
      <w:r w:rsidR="005427CB">
        <w:t>people of the Levant</w:t>
      </w:r>
      <w:r w:rsidR="00753C29">
        <w:t xml:space="preserve"> (a phrase </w:t>
      </w:r>
      <w:r w:rsidR="00DE7AAE">
        <w:t>referring to</w:t>
      </w:r>
      <w:r w:rsidR="00753C29">
        <w:t xml:space="preserve"> countries </w:t>
      </w:r>
      <w:r w:rsidR="00DE7AAE">
        <w:t>south of modern Turkey and north of Egypt</w:t>
      </w:r>
      <w:r w:rsidR="00753C29">
        <w:t xml:space="preserve"> in the Eastern Mediter</w:t>
      </w:r>
      <w:r w:rsidR="00DE7AAE">
        <w:t>r</w:t>
      </w:r>
      <w:r w:rsidR="00753C29">
        <w:t>anean)</w:t>
      </w:r>
      <w:r w:rsidR="005427CB">
        <w:t xml:space="preserve"> such as </w:t>
      </w:r>
      <w:r w:rsidR="00FD7EF5">
        <w:t>Phoenicians</w:t>
      </w:r>
      <w:r w:rsidR="009A0C3F">
        <w:t xml:space="preserve"> and Jews</w:t>
      </w:r>
      <w:r w:rsidR="002C070E">
        <w:t xml:space="preserve"> would have </w:t>
      </w:r>
      <w:r w:rsidR="00AA44ED">
        <w:t>worn</w:t>
      </w:r>
      <w:r>
        <w:t xml:space="preserve"> their di</w:t>
      </w:r>
      <w:r w:rsidR="00AA44ED">
        <w:t>stinctive clothing and followed</w:t>
      </w:r>
      <w:r>
        <w:t xml:space="preserve"> their own customs, </w:t>
      </w:r>
      <w:r w:rsidR="00A62151">
        <w:t>perhaps blended with</w:t>
      </w:r>
      <w:r w:rsidR="002C070E">
        <w:t xml:space="preserve"> Egyptian </w:t>
      </w:r>
      <w:r w:rsidR="00A62151">
        <w:t xml:space="preserve">customs and beliefs </w:t>
      </w:r>
      <w:r w:rsidR="002C070E">
        <w:t xml:space="preserve">if they were settled in the country. </w:t>
      </w:r>
      <w:r w:rsidR="003B14BF">
        <w:t xml:space="preserve">We would expect the basic plain off-white linen, </w:t>
      </w:r>
      <w:proofErr w:type="spellStart"/>
      <w:r w:rsidR="003B14BF">
        <w:t>headcloths</w:t>
      </w:r>
      <w:proofErr w:type="spellEnd"/>
      <w:r w:rsidR="003B14BF">
        <w:t xml:space="preserve"> or wigs </w:t>
      </w:r>
      <w:r w:rsidR="009A0C3F">
        <w:t xml:space="preserve">in the </w:t>
      </w:r>
      <w:r w:rsidR="003B14BF">
        <w:t xml:space="preserve">Egyptian style to </w:t>
      </w:r>
      <w:r w:rsidR="009A0C3F">
        <w:t>contrast</w:t>
      </w:r>
      <w:r w:rsidR="003B14BF">
        <w:t xml:space="preserve"> with brighter</w:t>
      </w:r>
      <w:r w:rsidR="009A0C3F">
        <w:t xml:space="preserve">, complex-weave </w:t>
      </w:r>
      <w:r w:rsidR="003B14BF">
        <w:t xml:space="preserve">textiles </w:t>
      </w:r>
      <w:r w:rsidR="00F6399D">
        <w:t>in the clothing of the visitors — shaggy wool clothing had been sent as gifts to pharaoh back in the 18th dynasty</w:t>
      </w:r>
      <w:r w:rsidR="00FF34C5">
        <w:t xml:space="preserve">, exotic and prestigious but </w:t>
      </w:r>
      <w:r w:rsidR="00753C29">
        <w:t>hardly</w:t>
      </w:r>
      <w:r w:rsidR="00FF34C5">
        <w:t xml:space="preserve"> useful in such a hot climate </w:t>
      </w:r>
      <w:r w:rsidR="00F6399D">
        <w:t>—</w:t>
      </w:r>
      <w:r w:rsidR="003B14BF">
        <w:t xml:space="preserve"> plus their different and varied hairstyles, jewellery, armour and weapons. </w:t>
      </w:r>
      <w:r w:rsidR="00BA7A3C">
        <w:t>Even the scented oils and fats that were used as perfumes were different from place to place.</w:t>
      </w:r>
    </w:p>
    <w:p w14:paraId="39138E26" w14:textId="508B5C14" w:rsidR="00FA5615" w:rsidRDefault="00FA5615" w:rsidP="00FA5615">
      <w:pPr>
        <w:spacing w:line="276" w:lineRule="auto"/>
        <w:jc w:val="center"/>
      </w:pPr>
      <w:r>
        <w:rPr>
          <w:noProof/>
          <w:lang w:eastAsia="en-GB"/>
        </w:rPr>
        <w:drawing>
          <wp:inline distT="0" distB="0" distL="0" distR="0" wp14:anchorId="2F6154EA" wp14:editId="108BE66A">
            <wp:extent cx="3432439" cy="2838734"/>
            <wp:effectExtent l="0" t="0" r="0" b="0"/>
            <wp:docPr id="8" name="Picture 8" descr="https://upload.wikimedia.org/wikipedia/commons/thumb/b/bf/Musicians_and_dancers_on_fresco_at_Tomb_of_Nebamun.jpg/1280px-Musicians_and_dancers_on_fresco_at_Tomb_of_Neba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b/bf/Musicians_and_dancers_on_fresco_at_Tomb_of_Nebamun.jpg/1280px-Musicians_and_dancers_on_fresco_at_Tomb_of_Nebamu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1321" cy="2837809"/>
                    </a:xfrm>
                    <a:prstGeom prst="rect">
                      <a:avLst/>
                    </a:prstGeom>
                    <a:noFill/>
                    <a:ln>
                      <a:noFill/>
                    </a:ln>
                  </pic:spPr>
                </pic:pic>
              </a:graphicData>
            </a:graphic>
          </wp:inline>
        </w:drawing>
      </w:r>
    </w:p>
    <w:p w14:paraId="6213312B" w14:textId="71D4F335" w:rsidR="00FA5615" w:rsidRDefault="00FA5615" w:rsidP="00FA5615">
      <w:pPr>
        <w:spacing w:line="276" w:lineRule="auto"/>
        <w:jc w:val="center"/>
      </w:pPr>
      <w:r>
        <w:t>Egyptian wall painting showing dancing women</w:t>
      </w:r>
    </w:p>
    <w:p w14:paraId="11832461" w14:textId="6D2146E8" w:rsidR="00FA5615" w:rsidRDefault="00FA5615" w:rsidP="00FA5615">
      <w:pPr>
        <w:spacing w:line="276" w:lineRule="auto"/>
        <w:jc w:val="center"/>
      </w:pPr>
      <w:r>
        <w:t xml:space="preserve">Photo credit: The </w:t>
      </w:r>
      <w:proofErr w:type="spellStart"/>
      <w:r>
        <w:t>Yorck</w:t>
      </w:r>
      <w:proofErr w:type="spellEnd"/>
      <w:r>
        <w:t xml:space="preserve"> Project</w:t>
      </w:r>
    </w:p>
    <w:p w14:paraId="02B1FD7F" w14:textId="77777777" w:rsidR="00BA7A3C" w:rsidRDefault="00BA7A3C" w:rsidP="00AA53E6">
      <w:pPr>
        <w:spacing w:line="276" w:lineRule="auto"/>
        <w:jc w:val="both"/>
      </w:pPr>
    </w:p>
    <w:p w14:paraId="4B3A3072" w14:textId="05D0D4BB" w:rsidR="00BA7A3C" w:rsidRDefault="003B14BF" w:rsidP="00AA53E6">
      <w:pPr>
        <w:spacing w:line="276" w:lineRule="auto"/>
        <w:jc w:val="both"/>
      </w:pPr>
      <w:r>
        <w:t xml:space="preserve">There would have been a vibrant mix of unrelated languages. </w:t>
      </w:r>
      <w:r w:rsidR="00CA75F6">
        <w:t xml:space="preserve">A stylised </w:t>
      </w:r>
      <w:r w:rsidR="00BA7A3C">
        <w:t>form of the Assyrian language had been</w:t>
      </w:r>
      <w:r w:rsidR="00CA75F6">
        <w:t xml:space="preserve"> the language of </w:t>
      </w:r>
      <w:r w:rsidR="00BA7A3C">
        <w:t xml:space="preserve">high </w:t>
      </w:r>
      <w:r w:rsidR="00CA75F6">
        <w:t>diplomacy</w:t>
      </w:r>
      <w:r w:rsidR="00BA7A3C">
        <w:t xml:space="preserve"> for a millennium</w:t>
      </w:r>
      <w:r w:rsidR="00CA75F6">
        <w:t xml:space="preserve">, </w:t>
      </w:r>
      <w:r w:rsidR="00BA7A3C">
        <w:t xml:space="preserve">then Persian was used for administration throughout the Persian empire, </w:t>
      </w:r>
      <w:r w:rsidR="00CA75F6">
        <w:t xml:space="preserve">but </w:t>
      </w:r>
      <w:r w:rsidR="00BA7A3C">
        <w:t xml:space="preserve">Greek became the language of Egypt’s economic world and then of its rulers, the </w:t>
      </w:r>
      <w:proofErr w:type="spellStart"/>
      <w:r w:rsidR="00BA7A3C">
        <w:t>Ptolemies</w:t>
      </w:r>
      <w:proofErr w:type="spellEnd"/>
      <w:r w:rsidR="00BA7A3C">
        <w:t>, so it would have been heard constantly in the ports. I</w:t>
      </w:r>
      <w:r w:rsidR="00CA75F6">
        <w:t xml:space="preserve">ndividuals would have probably developed their own </w:t>
      </w:r>
      <w:r w:rsidR="00CA75F6" w:rsidRPr="00CA75F6">
        <w:rPr>
          <w:i/>
        </w:rPr>
        <w:t>lingua franca</w:t>
      </w:r>
      <w:r w:rsidR="00753C29">
        <w:rPr>
          <w:i/>
        </w:rPr>
        <w:t xml:space="preserve"> </w:t>
      </w:r>
      <w:r w:rsidR="00753C29" w:rsidRPr="006E5DA1">
        <w:t>(common language)</w:t>
      </w:r>
      <w:r w:rsidR="00CA75F6" w:rsidRPr="006E5DA1">
        <w:t xml:space="preserve"> </w:t>
      </w:r>
      <w:r w:rsidR="00CA75F6">
        <w:t>that wo</w:t>
      </w:r>
      <w:r w:rsidR="007B4583">
        <w:t>rked for their own trade deals.</w:t>
      </w:r>
    </w:p>
    <w:p w14:paraId="3D1A0C14" w14:textId="77777777" w:rsidR="00BA7A3C" w:rsidRDefault="00BA7A3C" w:rsidP="00AA53E6">
      <w:pPr>
        <w:spacing w:line="276" w:lineRule="auto"/>
        <w:jc w:val="both"/>
      </w:pPr>
    </w:p>
    <w:p w14:paraId="5DAB574E" w14:textId="472F4FA4" w:rsidR="00CA75F6" w:rsidRDefault="00BA7A3C" w:rsidP="00AA53E6">
      <w:pPr>
        <w:spacing w:line="276" w:lineRule="auto"/>
        <w:jc w:val="both"/>
      </w:pPr>
      <w:r>
        <w:t>T</w:t>
      </w:r>
      <w:r w:rsidR="00745288">
        <w:t xml:space="preserve">he arrival of large numbers of male traders, soldiers and sailors </w:t>
      </w:r>
      <w:r w:rsidR="00FF34C5">
        <w:t>could lead</w:t>
      </w:r>
      <w:r w:rsidR="00745288">
        <w:t xml:space="preserve"> to intermarriage and families with blended cultural traditions, languages, names, even food. </w:t>
      </w:r>
      <w:r>
        <w:t>Marriage was a personal, not a family o</w:t>
      </w:r>
      <w:r w:rsidR="00F6399D">
        <w:t xml:space="preserve">r community matter in Egypt, and the </w:t>
      </w:r>
      <w:r w:rsidR="00F6399D">
        <w:lastRenderedPageBreak/>
        <w:t xml:space="preserve">acceptance of foreigners </w:t>
      </w:r>
      <w:r w:rsidR="00FF34C5">
        <w:t xml:space="preserve">meant that such marriages were not frowned upon, although in the ports there would have been an imbalance of men to women. Perhaps </w:t>
      </w:r>
      <w:proofErr w:type="spellStart"/>
      <w:r w:rsidR="00FF34C5">
        <w:t>Naukratis</w:t>
      </w:r>
      <w:proofErr w:type="spellEnd"/>
      <w:r w:rsidR="00FF34C5">
        <w:t>, deep in the delta, would have provided more potential wives.</w:t>
      </w:r>
    </w:p>
    <w:p w14:paraId="103287DC" w14:textId="77777777" w:rsidR="00CA75F6" w:rsidRDefault="00CA75F6" w:rsidP="00AA53E6">
      <w:pPr>
        <w:spacing w:line="276" w:lineRule="auto"/>
        <w:jc w:val="both"/>
      </w:pPr>
    </w:p>
    <w:p w14:paraId="3E7E0E3A" w14:textId="563AA224" w:rsidR="002C070E" w:rsidRDefault="006B266D" w:rsidP="00AA53E6">
      <w:pPr>
        <w:spacing w:line="276" w:lineRule="auto"/>
        <w:jc w:val="both"/>
      </w:pPr>
      <w:r>
        <w:t>Egypt had had immigration and intermarriage from beyond its southern borders for millennia, so people of Nubia (now Sudan) were familiar residents and visitors</w:t>
      </w:r>
      <w:r w:rsidR="00AA44ED">
        <w:t xml:space="preserve"> in much of the country</w:t>
      </w:r>
      <w:r>
        <w:t xml:space="preserve">; </w:t>
      </w:r>
      <w:r w:rsidR="00301C04">
        <w:t>Nubian mercenaries had been especially highly regarded in Egypt from the earliest dynasties. F</w:t>
      </w:r>
      <w:r>
        <w:t xml:space="preserve">ewer </w:t>
      </w:r>
      <w:r w:rsidR="00301C04">
        <w:t xml:space="preserve">Nubians </w:t>
      </w:r>
      <w:r>
        <w:t xml:space="preserve">might have been found in the far north, but it would not have been a complete surprise to see </w:t>
      </w:r>
      <w:r w:rsidR="00AA44ED">
        <w:t xml:space="preserve">some </w:t>
      </w:r>
      <w:r>
        <w:t xml:space="preserve">Nubians in </w:t>
      </w:r>
      <w:r w:rsidR="00301C04">
        <w:t>these ports</w:t>
      </w:r>
      <w:r>
        <w:t>.</w:t>
      </w:r>
      <w:r w:rsidR="003B14BF">
        <w:t xml:space="preserve"> </w:t>
      </w:r>
    </w:p>
    <w:p w14:paraId="6F7EFFF0" w14:textId="77777777" w:rsidR="0096596D" w:rsidRDefault="0096596D" w:rsidP="00AA53E6">
      <w:pPr>
        <w:spacing w:line="276" w:lineRule="auto"/>
        <w:jc w:val="both"/>
      </w:pPr>
    </w:p>
    <w:p w14:paraId="762D8688" w14:textId="338A7B91" w:rsidR="0096596D" w:rsidRDefault="0096596D" w:rsidP="00AA53E6">
      <w:pPr>
        <w:spacing w:line="276" w:lineRule="auto"/>
        <w:jc w:val="both"/>
      </w:pPr>
      <w:r>
        <w:t>We should not imagine, however, that these cities were parad</w:t>
      </w:r>
      <w:r w:rsidR="00311F50">
        <w:t>ises of international harmony. For example, t</w:t>
      </w:r>
      <w:r>
        <w:t xml:space="preserve">here was a national revolt in the reign of </w:t>
      </w:r>
      <w:proofErr w:type="spellStart"/>
      <w:r>
        <w:t>Apries</w:t>
      </w:r>
      <w:proofErr w:type="spellEnd"/>
      <w:r>
        <w:t xml:space="preserve">, the stated cause </w:t>
      </w:r>
      <w:proofErr w:type="gramStart"/>
      <w:r>
        <w:t>being  resentment</w:t>
      </w:r>
      <w:proofErr w:type="gramEnd"/>
      <w:r>
        <w:t xml:space="preserve"> of his use of foreign troops rather than Egyptian ones. In the Persian period a dispute between the priests of the temple of Khnum at Elephantine and the Jews who had a </w:t>
      </w:r>
      <w:r w:rsidR="00311F50">
        <w:t>nearby temple led to the destruction of the latter</w:t>
      </w:r>
      <w:r>
        <w:t xml:space="preserve">, and we have the letter the Jewish community sent to the Persian governor, asking for help in rebuilding. </w:t>
      </w:r>
    </w:p>
    <w:p w14:paraId="226B2C07" w14:textId="77777777" w:rsidR="00301C04" w:rsidRDefault="00301C04" w:rsidP="00AA53E6">
      <w:pPr>
        <w:spacing w:line="276" w:lineRule="auto"/>
        <w:jc w:val="both"/>
      </w:pPr>
    </w:p>
    <w:p w14:paraId="162E044B" w14:textId="172D4537" w:rsidR="00F6399D" w:rsidRDefault="00F6399D" w:rsidP="00AA53E6">
      <w:pPr>
        <w:spacing w:line="276" w:lineRule="auto"/>
        <w:jc w:val="both"/>
        <w:rPr>
          <w:b/>
          <w:sz w:val="28"/>
          <w:szCs w:val="32"/>
        </w:rPr>
      </w:pPr>
      <w:r w:rsidRPr="001D07E1">
        <w:rPr>
          <w:b/>
          <w:sz w:val="28"/>
          <w:szCs w:val="32"/>
        </w:rPr>
        <w:t xml:space="preserve">What </w:t>
      </w:r>
      <w:r w:rsidR="00C879B4" w:rsidRPr="001D07E1">
        <w:rPr>
          <w:b/>
          <w:sz w:val="28"/>
          <w:szCs w:val="32"/>
        </w:rPr>
        <w:t>kind of</w:t>
      </w:r>
      <w:r w:rsidRPr="001D07E1">
        <w:rPr>
          <w:b/>
          <w:sz w:val="28"/>
          <w:szCs w:val="32"/>
        </w:rPr>
        <w:t xml:space="preserve"> religion</w:t>
      </w:r>
      <w:r w:rsidR="006E5DA1" w:rsidRPr="001D07E1">
        <w:rPr>
          <w:b/>
          <w:sz w:val="28"/>
          <w:szCs w:val="32"/>
        </w:rPr>
        <w:t xml:space="preserve"> was practised in </w:t>
      </w:r>
      <w:proofErr w:type="spellStart"/>
      <w:r w:rsidR="006E5DA1" w:rsidRPr="001D07E1">
        <w:rPr>
          <w:b/>
          <w:sz w:val="28"/>
          <w:szCs w:val="32"/>
        </w:rPr>
        <w:t>Thonis</w:t>
      </w:r>
      <w:r w:rsidR="00C879B4" w:rsidRPr="001D07E1">
        <w:rPr>
          <w:b/>
          <w:sz w:val="28"/>
          <w:szCs w:val="32"/>
        </w:rPr>
        <w:t>-</w:t>
      </w:r>
      <w:r w:rsidR="006E5DA1" w:rsidRPr="001D07E1">
        <w:rPr>
          <w:b/>
          <w:sz w:val="28"/>
          <w:szCs w:val="32"/>
        </w:rPr>
        <w:t>Heracleion</w:t>
      </w:r>
      <w:proofErr w:type="spellEnd"/>
      <w:r w:rsidR="00C879B4" w:rsidRPr="001D07E1">
        <w:rPr>
          <w:b/>
          <w:sz w:val="28"/>
          <w:szCs w:val="32"/>
        </w:rPr>
        <w:t xml:space="preserve"> and Canopus</w:t>
      </w:r>
      <w:r w:rsidRPr="001D07E1">
        <w:rPr>
          <w:b/>
          <w:sz w:val="28"/>
          <w:szCs w:val="32"/>
        </w:rPr>
        <w:t>?</w:t>
      </w:r>
    </w:p>
    <w:p w14:paraId="67EBBB04" w14:textId="77777777" w:rsidR="001D07E1" w:rsidRPr="001D07E1" w:rsidRDefault="001D07E1" w:rsidP="00AA53E6">
      <w:pPr>
        <w:spacing w:line="276" w:lineRule="auto"/>
        <w:jc w:val="both"/>
        <w:rPr>
          <w:b/>
          <w:sz w:val="28"/>
          <w:szCs w:val="32"/>
        </w:rPr>
      </w:pPr>
    </w:p>
    <w:p w14:paraId="0147AD59" w14:textId="5548C252" w:rsidR="00264548" w:rsidRDefault="008065AD" w:rsidP="00AA53E6">
      <w:pPr>
        <w:spacing w:line="276" w:lineRule="auto"/>
        <w:jc w:val="both"/>
      </w:pPr>
      <w:r>
        <w:t xml:space="preserve">There were </w:t>
      </w:r>
      <w:r w:rsidR="00264548">
        <w:t xml:space="preserve">thousands of gods worshipped in ancient Egypt: hundreds of principal gods were known by different names and had different attributes in different areas. This reflected the origins of the Egyptian state, formed from a consolidation of many small ‘kingdoms’ or city states, each with their own patron deities.  Composite gods were common, blending the attributes of two or more gods. The great temple at </w:t>
      </w:r>
      <w:proofErr w:type="spellStart"/>
      <w:r w:rsidR="00264548">
        <w:t>Thonis-Hera</w:t>
      </w:r>
      <w:r w:rsidR="00C879B4">
        <w:t>c</w:t>
      </w:r>
      <w:r w:rsidR="00264548">
        <w:t>leion</w:t>
      </w:r>
      <w:proofErr w:type="spellEnd"/>
      <w:r w:rsidR="00264548">
        <w:t xml:space="preserve"> was that of </w:t>
      </w:r>
      <w:proofErr w:type="spellStart"/>
      <w:r w:rsidR="00264548">
        <w:t>Khonsu</w:t>
      </w:r>
      <w:proofErr w:type="spellEnd"/>
      <w:r w:rsidR="00264548">
        <w:t xml:space="preserve">-Thoth, the former being the moon god but having the attributes of healing and avenging, the latter that of justice. </w:t>
      </w:r>
      <w:r w:rsidR="007F055B">
        <w:t>Near the temple were found small stone sarcophagi</w:t>
      </w:r>
      <w:r w:rsidR="00C879B4">
        <w:t xml:space="preserve"> (stone coffins)</w:t>
      </w:r>
      <w:r w:rsidR="007F055B">
        <w:t xml:space="preserve"> which were probably for mummies of the ibises</w:t>
      </w:r>
      <w:r w:rsidR="00C879B4">
        <w:t xml:space="preserve"> (a common but holy bird)</w:t>
      </w:r>
      <w:r w:rsidR="007F055B">
        <w:t xml:space="preserve"> sacred to Thoth. </w:t>
      </w:r>
      <w:r w:rsidR="00264548">
        <w:t xml:space="preserve">At </w:t>
      </w:r>
      <w:proofErr w:type="spellStart"/>
      <w:r w:rsidR="00264548">
        <w:t>Naukratis</w:t>
      </w:r>
      <w:proofErr w:type="spellEnd"/>
      <w:r w:rsidR="00264548">
        <w:t xml:space="preserve"> the great god </w:t>
      </w:r>
      <w:proofErr w:type="spellStart"/>
      <w:r w:rsidR="00264548">
        <w:t>Amun</w:t>
      </w:r>
      <w:proofErr w:type="spellEnd"/>
      <w:r w:rsidR="00264548">
        <w:t xml:space="preserve">-Ra was </w:t>
      </w:r>
      <w:r w:rsidR="00C53538">
        <w:t>known in</w:t>
      </w:r>
      <w:r w:rsidR="00264548">
        <w:t xml:space="preserve"> the local form </w:t>
      </w:r>
      <w:proofErr w:type="spellStart"/>
      <w:r w:rsidR="00C53538">
        <w:t>Amun</w:t>
      </w:r>
      <w:proofErr w:type="spellEnd"/>
      <w:r w:rsidR="00C53538">
        <w:t>-Ra-</w:t>
      </w:r>
      <w:proofErr w:type="spellStart"/>
      <w:r w:rsidR="00264548">
        <w:t>Baded</w:t>
      </w:r>
      <w:proofErr w:type="spellEnd"/>
      <w:r w:rsidR="00264548">
        <w:t>, and had a major temple</w:t>
      </w:r>
      <w:r w:rsidR="00A477A9">
        <w:t xml:space="preserve"> in traditional Egyptian style, but there were also Greek-style temples and shrines.</w:t>
      </w:r>
    </w:p>
    <w:p w14:paraId="1140EE49" w14:textId="77777777" w:rsidR="00264548" w:rsidRDefault="00264548" w:rsidP="00AA53E6">
      <w:pPr>
        <w:spacing w:line="276" w:lineRule="auto"/>
        <w:jc w:val="both"/>
      </w:pPr>
    </w:p>
    <w:p w14:paraId="75DD883D" w14:textId="77777777" w:rsidR="00686D3E" w:rsidRDefault="00C53538" w:rsidP="00AA53E6">
      <w:pPr>
        <w:spacing w:line="276" w:lineRule="auto"/>
        <w:jc w:val="both"/>
      </w:pPr>
      <w:r>
        <w:t>Just as f</w:t>
      </w:r>
      <w:r w:rsidR="005427CB">
        <w:t xml:space="preserve">oreigners </w:t>
      </w:r>
      <w:r>
        <w:t>were welcome to move into Egypt and live as citizens, so they were free to worship</w:t>
      </w:r>
      <w:r w:rsidR="006B266D">
        <w:t xml:space="preserve"> their own god</w:t>
      </w:r>
      <w:r>
        <w:t xml:space="preserve">s, </w:t>
      </w:r>
      <w:r w:rsidR="007F055B">
        <w:t xml:space="preserve">and these had arrived over the millennia from Nubia, Libya, the Levant, </w:t>
      </w:r>
      <w:proofErr w:type="gramStart"/>
      <w:r w:rsidR="00C879B4">
        <w:t>W</w:t>
      </w:r>
      <w:r w:rsidR="00F17289">
        <w:t>estern</w:t>
      </w:r>
      <w:proofErr w:type="gramEnd"/>
      <w:r w:rsidR="00F17289">
        <w:t xml:space="preserve"> Asia </w:t>
      </w:r>
      <w:r w:rsidR="007F055B">
        <w:t xml:space="preserve">and latterly from Greece. On the other hand, any person could worship any </w:t>
      </w:r>
      <w:r w:rsidR="000C43E8">
        <w:t xml:space="preserve">Egyptian god of their choosing, and favourites — known from statuary, amulets and imagery — tended to be the deities of </w:t>
      </w:r>
      <w:proofErr w:type="gramStart"/>
      <w:r w:rsidR="000C43E8">
        <w:t xml:space="preserve">the  </w:t>
      </w:r>
      <w:r w:rsidR="00C879B4">
        <w:t>Egyptian</w:t>
      </w:r>
      <w:proofErr w:type="gramEnd"/>
      <w:r w:rsidR="00C879B4">
        <w:t xml:space="preserve"> households</w:t>
      </w:r>
      <w:r w:rsidR="000C43E8">
        <w:t xml:space="preserve"> and fertility </w:t>
      </w:r>
      <w:r w:rsidR="00B80139">
        <w:t xml:space="preserve">like Bes and Horus-the-child, plus protective symbols such as the Eye of Horus. </w:t>
      </w:r>
    </w:p>
    <w:p w14:paraId="6F27C9A2" w14:textId="39E67D8E" w:rsidR="000C43E8" w:rsidRDefault="00686D3E" w:rsidP="00686D3E">
      <w:pPr>
        <w:spacing w:line="276" w:lineRule="auto"/>
        <w:jc w:val="center"/>
      </w:pPr>
      <w:r>
        <w:rPr>
          <w:noProof/>
          <w:lang w:eastAsia="en-GB"/>
        </w:rPr>
        <w:lastRenderedPageBreak/>
        <w:drawing>
          <wp:inline distT="0" distB="0" distL="0" distR="0" wp14:anchorId="340CD437" wp14:editId="348872B2">
            <wp:extent cx="3813810" cy="2932430"/>
            <wp:effectExtent l="0" t="0" r="0" b="1270"/>
            <wp:docPr id="10" name="Picture 10" descr="Image result for eye of horus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eye of horus wik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3810" cy="2932430"/>
                    </a:xfrm>
                    <a:prstGeom prst="rect">
                      <a:avLst/>
                    </a:prstGeom>
                    <a:noFill/>
                    <a:ln>
                      <a:noFill/>
                    </a:ln>
                  </pic:spPr>
                </pic:pic>
              </a:graphicData>
            </a:graphic>
          </wp:inline>
        </w:drawing>
      </w:r>
    </w:p>
    <w:p w14:paraId="750BCB13" w14:textId="36802A5E" w:rsidR="000732B3" w:rsidRPr="007F055B" w:rsidRDefault="007F055B" w:rsidP="000732B3">
      <w:pPr>
        <w:spacing w:line="276" w:lineRule="auto"/>
        <w:jc w:val="both"/>
      </w:pPr>
      <w:r>
        <w:t>I</w:t>
      </w:r>
      <w:r w:rsidR="005427CB">
        <w:t xml:space="preserve">n time these </w:t>
      </w:r>
      <w:r w:rsidR="00B80139">
        <w:t xml:space="preserve">foreign and </w:t>
      </w:r>
      <w:r w:rsidR="00C879B4">
        <w:t>native</w:t>
      </w:r>
      <w:r w:rsidR="00B80139">
        <w:t xml:space="preserve"> deities </w:t>
      </w:r>
      <w:r w:rsidR="005427CB">
        <w:t>became identified one with another</w:t>
      </w:r>
      <w:r>
        <w:t xml:space="preserve"> to form international composite gods</w:t>
      </w:r>
      <w:r w:rsidR="005427CB">
        <w:t>, such as the recognition of the purely Egyptian goddess Isis as the Greek goddess Aphrodite.</w:t>
      </w:r>
      <w:r w:rsidR="000C43E8">
        <w:t xml:space="preserve"> There are examples of funerary stele of </w:t>
      </w:r>
      <w:proofErr w:type="spellStart"/>
      <w:r w:rsidR="000C43E8">
        <w:t>Carians</w:t>
      </w:r>
      <w:proofErr w:type="spellEnd"/>
      <w:r w:rsidR="000C43E8">
        <w:t xml:space="preserve">, in mainly Egyptian style with </w:t>
      </w:r>
      <w:r w:rsidR="0096271A">
        <w:t xml:space="preserve">funerary gods and </w:t>
      </w:r>
      <w:r w:rsidR="000C43E8">
        <w:t xml:space="preserve">winged sun-disks, but showing the </w:t>
      </w:r>
      <w:r w:rsidR="00C879B4">
        <w:t>dead</w:t>
      </w:r>
      <w:r w:rsidR="000C43E8">
        <w:t xml:space="preserve"> in Carian clothing and </w:t>
      </w:r>
      <w:r w:rsidR="004A2D04">
        <w:t xml:space="preserve">sometimes </w:t>
      </w:r>
      <w:r w:rsidR="000C43E8">
        <w:t>with Carian inscriptions</w:t>
      </w:r>
      <w:r w:rsidR="00A477A9">
        <w:t xml:space="preserve">. </w:t>
      </w:r>
      <w:proofErr w:type="spellStart"/>
      <w:r w:rsidR="000732B3" w:rsidRPr="00C53538">
        <w:t>Serapis</w:t>
      </w:r>
      <w:proofErr w:type="spellEnd"/>
      <w:r w:rsidR="000732B3">
        <w:t xml:space="preserve">, the composite god linking the </w:t>
      </w:r>
      <w:proofErr w:type="spellStart"/>
      <w:r w:rsidR="000732B3">
        <w:t>Apis</w:t>
      </w:r>
      <w:proofErr w:type="spellEnd"/>
      <w:r w:rsidR="000732B3">
        <w:t xml:space="preserve"> bull (the incarnation of Ptah, one of the creator gods of the Egyptian pantheon) with Zeus</w:t>
      </w:r>
      <w:r w:rsidR="00C879B4">
        <w:t xml:space="preserve"> (chief god of the Greeks)</w:t>
      </w:r>
      <w:r w:rsidR="000732B3">
        <w:t xml:space="preserve"> and Hades, had been invented in the early Ptolemaic period as the ultimate supreme god; he was less popular in Egypt than had been hoped, although his worship ultimately spread round the Roman world. </w:t>
      </w:r>
    </w:p>
    <w:p w14:paraId="06C252B7" w14:textId="72B06B28" w:rsidR="00455917" w:rsidRDefault="00455917" w:rsidP="00AA53E6">
      <w:pPr>
        <w:spacing w:line="276" w:lineRule="auto"/>
        <w:jc w:val="both"/>
      </w:pPr>
    </w:p>
    <w:p w14:paraId="3EF6C923" w14:textId="15C0ADE7" w:rsidR="00B4755D" w:rsidRDefault="00455917" w:rsidP="00AA53E6">
      <w:pPr>
        <w:spacing w:line="276" w:lineRule="auto"/>
        <w:jc w:val="both"/>
      </w:pPr>
      <w:r>
        <w:t>The celebration</w:t>
      </w:r>
      <w:r w:rsidR="00B80139">
        <w:t>s</w:t>
      </w:r>
      <w:r>
        <w:t xml:space="preserve"> of the rites of Osiris, god of the underworld and of resurrection, were clearly continued</w:t>
      </w:r>
      <w:r w:rsidR="00140C04">
        <w:t xml:space="preserve">, thousands of years after they had been founded, </w:t>
      </w:r>
      <w:r>
        <w:t xml:space="preserve">in the </w:t>
      </w:r>
      <w:r w:rsidR="00B80139">
        <w:t>international communities</w:t>
      </w:r>
      <w:r w:rsidR="004A2D04">
        <w:t xml:space="preserve"> of Canopus and </w:t>
      </w:r>
      <w:proofErr w:type="spellStart"/>
      <w:r w:rsidR="004A2D04">
        <w:t>Thonis-</w:t>
      </w:r>
      <w:r w:rsidR="001D07E1">
        <w:rPr>
          <w:rFonts w:eastAsia="Times New Roman" w:cs="Times New Roman"/>
        </w:rPr>
        <w:t>Heracleion</w:t>
      </w:r>
      <w:proofErr w:type="spellEnd"/>
      <w:r w:rsidR="00140C04">
        <w:t xml:space="preserve">. </w:t>
      </w:r>
      <w:r w:rsidR="00FF705B">
        <w:t>The ‘Osiris mysteries’ celebrated his death</w:t>
      </w:r>
      <w:r w:rsidR="00694FB9">
        <w:t>, burial</w:t>
      </w:r>
      <w:r w:rsidR="00FF705B">
        <w:t xml:space="preserve"> and resurrection — and hence gave hope of eternal life to humankind. </w:t>
      </w:r>
      <w:r w:rsidR="00140C04">
        <w:t xml:space="preserve">There are many finds of the </w:t>
      </w:r>
      <w:r w:rsidR="004A2D04">
        <w:t>ritual equipment that was used</w:t>
      </w:r>
      <w:r w:rsidR="00936351">
        <w:t xml:space="preserve"> in </w:t>
      </w:r>
      <w:r w:rsidR="00FF705B">
        <w:t xml:space="preserve">in the ‘mysteries’ </w:t>
      </w:r>
      <w:r w:rsidR="00694FB9">
        <w:t xml:space="preserve">buckets and </w:t>
      </w:r>
      <w:r w:rsidR="00936351">
        <w:t xml:space="preserve">ladles, votive boats, </w:t>
      </w:r>
      <w:r w:rsidR="00FF705B">
        <w:t xml:space="preserve">offering vessels, and a ‘garden tank’ that </w:t>
      </w:r>
      <w:r w:rsidR="00694FB9">
        <w:t>would have contained figures of the god made of soil containing seeds: as the seeds sprouted in the damp soil, so Osiris also lived again after being under the earth.</w:t>
      </w:r>
    </w:p>
    <w:p w14:paraId="37233CA4" w14:textId="77777777" w:rsidR="00B4755D" w:rsidRDefault="00B4755D" w:rsidP="00AA53E6">
      <w:pPr>
        <w:spacing w:line="276" w:lineRule="auto"/>
        <w:jc w:val="both"/>
      </w:pPr>
    </w:p>
    <w:p w14:paraId="67EBF15F" w14:textId="563D3EF2" w:rsidR="00455917" w:rsidRDefault="00B4755D" w:rsidP="00AA53E6">
      <w:pPr>
        <w:spacing w:line="276" w:lineRule="auto"/>
        <w:jc w:val="both"/>
      </w:pPr>
      <w:r>
        <w:t xml:space="preserve">Huge statues of the god of the Nile, </w:t>
      </w:r>
      <w:proofErr w:type="spellStart"/>
      <w:r>
        <w:t>Hapy</w:t>
      </w:r>
      <w:proofErr w:type="spellEnd"/>
      <w:r>
        <w:t xml:space="preserve">, of Osiris and his wife Isis, </w:t>
      </w:r>
      <w:r w:rsidR="00942C0C">
        <w:t xml:space="preserve">of Shu, god of air with the ‘decades’ (astronomical symbols showing protection of the country against disasters), and of pharaohs including </w:t>
      </w:r>
      <w:proofErr w:type="spellStart"/>
      <w:r w:rsidR="00942C0C">
        <w:t>Nectanebo</w:t>
      </w:r>
      <w:proofErr w:type="spellEnd"/>
      <w:r w:rsidR="00942C0C">
        <w:t xml:space="preserve"> II, maintained the state ideology of strength, security and the approval of the gods. </w:t>
      </w:r>
      <w:r w:rsidR="00694FB9">
        <w:t xml:space="preserve"> </w:t>
      </w:r>
      <w:r w:rsidR="00FF705B">
        <w:t xml:space="preserve">  </w:t>
      </w:r>
      <w:r w:rsidR="004A2D04">
        <w:t xml:space="preserve"> </w:t>
      </w:r>
      <w:r w:rsidR="009C6C4A">
        <w:t xml:space="preserve"> </w:t>
      </w:r>
    </w:p>
    <w:p w14:paraId="05144294" w14:textId="77777777" w:rsidR="00BA583B" w:rsidRDefault="00BA583B" w:rsidP="00AA53E6">
      <w:pPr>
        <w:spacing w:line="276" w:lineRule="auto"/>
        <w:jc w:val="both"/>
        <w:rPr>
          <w:color w:val="FF0000"/>
        </w:rPr>
      </w:pPr>
    </w:p>
    <w:p w14:paraId="5A6B7179" w14:textId="77777777" w:rsidR="00686D3E" w:rsidRDefault="00686D3E" w:rsidP="00BA583B">
      <w:pPr>
        <w:pStyle w:val="head1"/>
        <w:spacing w:line="276" w:lineRule="auto"/>
        <w:jc w:val="both"/>
        <w:rPr>
          <w:szCs w:val="32"/>
        </w:rPr>
      </w:pPr>
    </w:p>
    <w:p w14:paraId="66ED1455" w14:textId="77777777" w:rsidR="00686D3E" w:rsidRDefault="00686D3E" w:rsidP="00BA583B">
      <w:pPr>
        <w:pStyle w:val="head1"/>
        <w:spacing w:line="276" w:lineRule="auto"/>
        <w:jc w:val="both"/>
        <w:rPr>
          <w:szCs w:val="32"/>
        </w:rPr>
      </w:pPr>
    </w:p>
    <w:p w14:paraId="37E2420F" w14:textId="54D544A2" w:rsidR="00BA583B" w:rsidRPr="001D07E1" w:rsidRDefault="00BA583B" w:rsidP="00BA583B">
      <w:pPr>
        <w:pStyle w:val="head1"/>
        <w:spacing w:line="276" w:lineRule="auto"/>
        <w:jc w:val="both"/>
        <w:rPr>
          <w:szCs w:val="32"/>
        </w:rPr>
      </w:pPr>
      <w:r w:rsidRPr="001D07E1">
        <w:rPr>
          <w:szCs w:val="32"/>
        </w:rPr>
        <w:lastRenderedPageBreak/>
        <w:t>What was being traded?</w:t>
      </w:r>
    </w:p>
    <w:p w14:paraId="7250086D" w14:textId="72000031" w:rsidR="00AA6288" w:rsidRPr="00BA583B" w:rsidRDefault="00AA6288" w:rsidP="00AA53E6">
      <w:pPr>
        <w:spacing w:line="276" w:lineRule="auto"/>
        <w:jc w:val="both"/>
      </w:pPr>
    </w:p>
    <w:p w14:paraId="19E5A4A0" w14:textId="6DE63223" w:rsidR="00AA6288" w:rsidRDefault="008473C8" w:rsidP="00AA53E6">
      <w:pPr>
        <w:spacing w:line="276" w:lineRule="auto"/>
        <w:jc w:val="both"/>
      </w:pPr>
      <w:r>
        <w:t>Coming in would be</w:t>
      </w:r>
      <w:r w:rsidR="00BA583B" w:rsidRPr="00BA583B">
        <w:t xml:space="preserve"> silver</w:t>
      </w:r>
      <w:r w:rsidR="00342805">
        <w:t xml:space="preserve"> for currency</w:t>
      </w:r>
      <w:r w:rsidR="00F4526B">
        <w:t xml:space="preserve"> and its by-product lead;</w:t>
      </w:r>
      <w:r w:rsidR="00BA583B">
        <w:t xml:space="preserve"> copper from Cyprus, wine and oil</w:t>
      </w:r>
      <w:r w:rsidR="00342805">
        <w:t xml:space="preserve"> from Greece, Cyprus and Phoenicia</w:t>
      </w:r>
      <w:r w:rsidR="00F4526B">
        <w:t>;</w:t>
      </w:r>
      <w:r w:rsidR="00BA583B">
        <w:t xml:space="preserve"> wool (</w:t>
      </w:r>
      <w:r w:rsidR="00F4526B">
        <w:t>Egypt did not have woo</w:t>
      </w:r>
      <w:r w:rsidR="00C879B4">
        <w:t>l</w:t>
      </w:r>
      <w:r w:rsidR="00F4526B">
        <w:t>ly sheep);</w:t>
      </w:r>
      <w:r w:rsidR="00BA583B">
        <w:t xml:space="preserve"> </w:t>
      </w:r>
      <w:r>
        <w:t xml:space="preserve">cedar </w:t>
      </w:r>
      <w:r w:rsidR="00BA583B">
        <w:t>wood from Lebanon</w:t>
      </w:r>
      <w:r w:rsidR="00F4526B">
        <w:t xml:space="preserve">, </w:t>
      </w:r>
      <w:r>
        <w:t xml:space="preserve">providing the large, straight trees that Egypt lacked and had always needed for flagpoles and </w:t>
      </w:r>
      <w:r w:rsidR="00877C4C">
        <w:t xml:space="preserve">to be cut into long, sweet-smelling planks for </w:t>
      </w:r>
      <w:r>
        <w:t>high quality furniture and coffins</w:t>
      </w:r>
      <w:r w:rsidR="00F4526B">
        <w:t xml:space="preserve">; </w:t>
      </w:r>
      <w:r>
        <w:t xml:space="preserve"> iron</w:t>
      </w:r>
      <w:r w:rsidR="00877C4C">
        <w:t xml:space="preserve">, </w:t>
      </w:r>
      <w:r>
        <w:t xml:space="preserve"> </w:t>
      </w:r>
      <w:r w:rsidR="00877C4C">
        <w:t xml:space="preserve">not  seen in Egypt until the reign of Tutankhamun, despite it being the most desirable metal </w:t>
      </w:r>
      <w:r w:rsidR="00082A7C">
        <w:t>elsewhere;</w:t>
      </w:r>
      <w:r>
        <w:t xml:space="preserve"> </w:t>
      </w:r>
      <w:r w:rsidR="00342805">
        <w:t>Greek perfume flasks</w:t>
      </w:r>
      <w:r w:rsidR="00082A7C">
        <w:t>, although other Greek pottery did not seem to catch the attention of the Egyptian market. People too: m</w:t>
      </w:r>
      <w:r w:rsidR="00342805">
        <w:t>ercenaries and experienced sailors</w:t>
      </w:r>
      <w:r>
        <w:t xml:space="preserve"> were also always wanted</w:t>
      </w:r>
      <w:r w:rsidR="00342805">
        <w:t>.</w:t>
      </w:r>
    </w:p>
    <w:p w14:paraId="335BCEFD" w14:textId="77777777" w:rsidR="00342805" w:rsidRDefault="00342805" w:rsidP="00AA53E6">
      <w:pPr>
        <w:spacing w:line="276" w:lineRule="auto"/>
        <w:jc w:val="both"/>
      </w:pPr>
    </w:p>
    <w:p w14:paraId="5107D44F" w14:textId="331E4853" w:rsidR="00342805" w:rsidRDefault="008473C8" w:rsidP="00AA53E6">
      <w:pPr>
        <w:spacing w:line="276" w:lineRule="auto"/>
        <w:jc w:val="both"/>
      </w:pPr>
      <w:r>
        <w:t xml:space="preserve">Going out </w:t>
      </w:r>
      <w:r w:rsidR="00001C4D">
        <w:t>was</w:t>
      </w:r>
      <w:r>
        <w:t xml:space="preserve"> grain, </w:t>
      </w:r>
      <w:r w:rsidR="00082A7C">
        <w:t xml:space="preserve">which was produced in such quantity that Egypt later became the ‘bread basket’ of Rome; </w:t>
      </w:r>
      <w:r w:rsidR="00001C4D">
        <w:t>gold — Egypt was known to be ‘rich in gold’, it was ‘as plentiful as the sands of the desert’ and some came</w:t>
      </w:r>
      <w:r w:rsidR="00082A7C">
        <w:t xml:space="preserve"> from Egypt itself but more </w:t>
      </w:r>
      <w:r w:rsidR="00001C4D">
        <w:t xml:space="preserve">was </w:t>
      </w:r>
      <w:r w:rsidR="00082A7C">
        <w:t xml:space="preserve">traded from Nubia in the south; </w:t>
      </w:r>
      <w:r w:rsidR="00342805">
        <w:t>natron</w:t>
      </w:r>
      <w:r w:rsidR="00C879B4">
        <w:t xml:space="preserve"> (a form of salt used to dry out bodies prior to mummification)</w:t>
      </w:r>
      <w:r w:rsidR="00342805">
        <w:t xml:space="preserve"> and alum </w:t>
      </w:r>
      <w:r w:rsidR="00342805" w:rsidRPr="00C879B4">
        <w:rPr>
          <w:i/>
          <w:u w:val="single"/>
        </w:rPr>
        <w:t xml:space="preserve">(for </w:t>
      </w:r>
      <w:proofErr w:type="spellStart"/>
      <w:r w:rsidR="00342805" w:rsidRPr="00C879B4">
        <w:rPr>
          <w:i/>
          <w:u w:val="single"/>
        </w:rPr>
        <w:t>mordanting</w:t>
      </w:r>
      <w:proofErr w:type="spellEnd"/>
      <w:r w:rsidR="00342805" w:rsidRPr="00C879B4">
        <w:rPr>
          <w:i/>
          <w:u w:val="single"/>
        </w:rPr>
        <w:t xml:space="preserve"> dyes),</w:t>
      </w:r>
      <w:r w:rsidR="00342805">
        <w:t xml:space="preserve"> finished goods such as</w:t>
      </w:r>
      <w:r>
        <w:t xml:space="preserve"> amulets </w:t>
      </w:r>
      <w:r w:rsidR="00082A7C">
        <w:t xml:space="preserve">and scarabs, </w:t>
      </w:r>
      <w:r w:rsidR="00001C4D">
        <w:t>the magical power of which were</w:t>
      </w:r>
      <w:r w:rsidR="00342805">
        <w:t xml:space="preserve"> highly regarded by all Egypt’s n</w:t>
      </w:r>
      <w:r w:rsidR="00082A7C">
        <w:t>eighbours,</w:t>
      </w:r>
      <w:r>
        <w:t xml:space="preserve"> jewellery, papyrus and </w:t>
      </w:r>
      <w:r w:rsidR="00342805">
        <w:t>perfume</w:t>
      </w:r>
      <w:r w:rsidR="0019146D">
        <w:t>s and medicinal oils —  some of which are named on their flasks, for example the highly expensive cinnamon oil</w:t>
      </w:r>
      <w:r>
        <w:t>.</w:t>
      </w:r>
      <w:r w:rsidR="00342805">
        <w:t xml:space="preserve"> </w:t>
      </w:r>
    </w:p>
    <w:p w14:paraId="3031F7DE" w14:textId="1E220262" w:rsidR="00686D3E" w:rsidRDefault="00686D3E" w:rsidP="00686D3E">
      <w:pPr>
        <w:spacing w:line="276" w:lineRule="auto"/>
        <w:jc w:val="center"/>
      </w:pPr>
      <w:r>
        <w:rPr>
          <w:noProof/>
          <w:lang w:eastAsia="en-GB"/>
        </w:rPr>
        <w:drawing>
          <wp:inline distT="0" distB="0" distL="0" distR="0" wp14:anchorId="2511C180" wp14:editId="412D031D">
            <wp:extent cx="1344565" cy="2224217"/>
            <wp:effectExtent l="0" t="0" r="8255" b="5080"/>
            <wp:docPr id="11" name="Picture 11" descr="Image result for scarab amulet egypt wikipedia bee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scarab amulet egypt wikipedia beetl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6932" cy="2228133"/>
                    </a:xfrm>
                    <a:prstGeom prst="rect">
                      <a:avLst/>
                    </a:prstGeom>
                    <a:noFill/>
                    <a:ln>
                      <a:noFill/>
                    </a:ln>
                  </pic:spPr>
                </pic:pic>
              </a:graphicData>
            </a:graphic>
          </wp:inline>
        </w:drawing>
      </w:r>
    </w:p>
    <w:p w14:paraId="399513DD" w14:textId="77777777" w:rsidR="00686D3E" w:rsidRDefault="00686D3E" w:rsidP="00686D3E">
      <w:pPr>
        <w:spacing w:line="276" w:lineRule="auto"/>
        <w:jc w:val="center"/>
      </w:pPr>
      <w:r>
        <w:t>A scarab amulet</w:t>
      </w:r>
    </w:p>
    <w:p w14:paraId="76DD35D1" w14:textId="19FCEDDC" w:rsidR="00686D3E" w:rsidRDefault="00686D3E" w:rsidP="00686D3E">
      <w:pPr>
        <w:spacing w:line="276" w:lineRule="auto"/>
        <w:jc w:val="center"/>
      </w:pPr>
      <w:r>
        <w:t xml:space="preserve"> Photo credit: Walters Art Museum</w:t>
      </w:r>
      <w:r>
        <w:tab/>
      </w:r>
      <w:r>
        <w:tab/>
      </w:r>
      <w:r>
        <w:tab/>
      </w:r>
      <w:r>
        <w:tab/>
      </w:r>
      <w:r>
        <w:tab/>
      </w:r>
      <w:r>
        <w:tab/>
      </w:r>
      <w:r>
        <w:tab/>
      </w:r>
      <w:r>
        <w:tab/>
      </w:r>
    </w:p>
    <w:p w14:paraId="19E94979" w14:textId="77777777" w:rsidR="00AA6288" w:rsidRDefault="00AA6288" w:rsidP="00AA6288">
      <w:pPr>
        <w:pStyle w:val="head1"/>
        <w:spacing w:line="276" w:lineRule="auto"/>
        <w:jc w:val="both"/>
      </w:pPr>
      <w:r>
        <w:t>Why did the cities disappear?</w:t>
      </w:r>
    </w:p>
    <w:p w14:paraId="25B4550A" w14:textId="77777777" w:rsidR="00AA6288" w:rsidRDefault="00AA6288" w:rsidP="00AA6288">
      <w:pPr>
        <w:spacing w:line="276" w:lineRule="auto"/>
        <w:jc w:val="both"/>
      </w:pPr>
    </w:p>
    <w:p w14:paraId="336C9B5D" w14:textId="23EE1C57" w:rsidR="00686D3E" w:rsidRDefault="00AA6288" w:rsidP="00AA6288">
      <w:pPr>
        <w:spacing w:line="276" w:lineRule="auto"/>
        <w:jc w:val="both"/>
      </w:pPr>
      <w:r>
        <w:t xml:space="preserve">There is known to be a slow tectonic tilting from north to south in the southern Mediterranean, which would gradually sink the north coast of Africa beneath the sea. It has also been speculated that there has been sea level rise. </w:t>
      </w:r>
      <w:r w:rsidR="00686D3E">
        <w:t>A</w:t>
      </w:r>
      <w:r>
        <w:t xml:space="preserve"> reconstruction illustration of </w:t>
      </w:r>
      <w:proofErr w:type="spellStart"/>
      <w:r w:rsidR="00132816">
        <w:t>Thonis-Hera</w:t>
      </w:r>
      <w:r w:rsidR="00DE7AAE">
        <w:t>c</w:t>
      </w:r>
      <w:r w:rsidR="00132816">
        <w:t>leion</w:t>
      </w:r>
      <w:proofErr w:type="spellEnd"/>
      <w:r>
        <w:t xml:space="preserve"> </w:t>
      </w:r>
      <w:r w:rsidR="00686D3E">
        <w:t xml:space="preserve">accessible by clicking from this link </w:t>
      </w:r>
    </w:p>
    <w:p w14:paraId="00C1F41A" w14:textId="77777777" w:rsidR="00686D3E" w:rsidRDefault="00686D3E" w:rsidP="00AA6288">
      <w:pPr>
        <w:spacing w:line="276" w:lineRule="auto"/>
        <w:jc w:val="both"/>
      </w:pPr>
      <w:r w:rsidRPr="00686D3E">
        <w:lastRenderedPageBreak/>
        <w:t xml:space="preserve">https://www.theguardian.com/cities/2016/aug/15/lost-cities-6-thonis-heracleion-egypt-sunken-sea </w:t>
      </w:r>
      <w:r>
        <w:t xml:space="preserve">  </w:t>
      </w:r>
    </w:p>
    <w:p w14:paraId="22708F23" w14:textId="7D5D5E10" w:rsidR="00EA3A64" w:rsidRDefault="00AA6288" w:rsidP="00AA6288">
      <w:pPr>
        <w:spacing w:line="276" w:lineRule="auto"/>
        <w:jc w:val="both"/>
      </w:pPr>
      <w:proofErr w:type="gramStart"/>
      <w:r>
        <w:t>shows</w:t>
      </w:r>
      <w:proofErr w:type="gramEnd"/>
      <w:r>
        <w:t xml:space="preserve"> some islands with buildings partly under water as a result of one or other of these factors.</w:t>
      </w:r>
    </w:p>
    <w:p w14:paraId="532FEC9C" w14:textId="77777777" w:rsidR="00EA3A64" w:rsidRDefault="00EA3A64" w:rsidP="00AA6288">
      <w:pPr>
        <w:spacing w:line="276" w:lineRule="auto"/>
        <w:jc w:val="both"/>
      </w:pPr>
    </w:p>
    <w:p w14:paraId="01EE90BD" w14:textId="77777777" w:rsidR="00433E5C" w:rsidRDefault="00AA6288" w:rsidP="00AA6288">
      <w:pPr>
        <w:spacing w:line="276" w:lineRule="auto"/>
        <w:jc w:val="both"/>
      </w:pPr>
      <w:proofErr w:type="spellStart"/>
      <w:r>
        <w:t>Magnetrometry</w:t>
      </w:r>
      <w:proofErr w:type="spellEnd"/>
      <w:r>
        <w:t xml:space="preserve"> showed that there had been a failure of sediments in some areas of the islands, a combination of cracking and possible liquefaction. This is suggested as having been exacerbated by the weight of major buildings such as the great temples.</w:t>
      </w:r>
    </w:p>
    <w:p w14:paraId="4C816840" w14:textId="77777777" w:rsidR="00433E5C" w:rsidRDefault="00433E5C" w:rsidP="00433E5C">
      <w:pPr>
        <w:spacing w:line="276" w:lineRule="auto"/>
        <w:jc w:val="center"/>
      </w:pPr>
      <w:r w:rsidRPr="00433E5C">
        <w:drawing>
          <wp:inline distT="0" distB="0" distL="0" distR="0" wp14:anchorId="1AE0D400" wp14:editId="3E31CB42">
            <wp:extent cx="4208984" cy="3362255"/>
            <wp:effectExtent l="0" t="0" r="1270" b="0"/>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08984" cy="336225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4960292B" w14:textId="1B893BF0" w:rsidR="00AA6288" w:rsidRDefault="00AA6288" w:rsidP="00433E5C">
      <w:pPr>
        <w:spacing w:line="276" w:lineRule="auto"/>
      </w:pPr>
      <w:r>
        <w:t>There might also have been a tsunami following earthquake, which would have engulfed the low islands and removed some of the land. All of these factors would create difficulty in sustaining infrastructure</w:t>
      </w:r>
      <w:r w:rsidR="007B2320">
        <w:t xml:space="preserve"> and made many buildings unstable even if they had not collapsed</w:t>
      </w:r>
      <w:r>
        <w:t xml:space="preserve">. Finally, in the eighth century AD it appears that the whole area of coast around the Aboukir peninsula </w:t>
      </w:r>
      <w:r w:rsidR="007B2320">
        <w:t>was sunk</w:t>
      </w:r>
      <w:r w:rsidR="008473C8">
        <w:t xml:space="preserve"> and the cities were lost until their 21st century resurrection</w:t>
      </w:r>
      <w:r>
        <w:t>.</w:t>
      </w:r>
    </w:p>
    <w:p w14:paraId="6EA9F848" w14:textId="77777777" w:rsidR="0038517A" w:rsidRDefault="0038517A" w:rsidP="00AA6288">
      <w:pPr>
        <w:spacing w:line="276" w:lineRule="auto"/>
        <w:jc w:val="both"/>
      </w:pPr>
    </w:p>
    <w:p w14:paraId="09A6D241" w14:textId="3EB76CCA" w:rsidR="0038517A" w:rsidRDefault="0038517A" w:rsidP="00AA6288">
      <w:pPr>
        <w:spacing w:line="276" w:lineRule="auto"/>
        <w:jc w:val="both"/>
        <w:rPr>
          <w:b/>
          <w:sz w:val="28"/>
        </w:rPr>
      </w:pPr>
      <w:r w:rsidRPr="0038517A">
        <w:rPr>
          <w:b/>
          <w:sz w:val="28"/>
        </w:rPr>
        <w:t>To learn more</w:t>
      </w:r>
      <w:r>
        <w:rPr>
          <w:b/>
          <w:sz w:val="28"/>
        </w:rPr>
        <w:t xml:space="preserve"> about the sunken settlements</w:t>
      </w:r>
    </w:p>
    <w:p w14:paraId="1DD54EB6" w14:textId="77777777" w:rsidR="00C05C2C" w:rsidRPr="0038517A" w:rsidRDefault="00C05C2C" w:rsidP="00AA6288">
      <w:pPr>
        <w:spacing w:line="276" w:lineRule="auto"/>
        <w:jc w:val="both"/>
        <w:rPr>
          <w:b/>
          <w:sz w:val="28"/>
        </w:rPr>
      </w:pPr>
    </w:p>
    <w:p w14:paraId="2E667417" w14:textId="034A2DE4" w:rsidR="0038517A" w:rsidRPr="0038517A" w:rsidRDefault="0038517A" w:rsidP="00AA6288">
      <w:pPr>
        <w:spacing w:line="276" w:lineRule="auto"/>
        <w:jc w:val="both"/>
      </w:pPr>
      <w:proofErr w:type="gramStart"/>
      <w:r w:rsidRPr="0038517A">
        <w:rPr>
          <w:i/>
        </w:rPr>
        <w:t>Sunken cities.</w:t>
      </w:r>
      <w:proofErr w:type="gramEnd"/>
      <w:r w:rsidRPr="0038517A">
        <w:rPr>
          <w:i/>
        </w:rPr>
        <w:t xml:space="preserve"> Egypt’s lost world</w:t>
      </w:r>
      <w:r w:rsidRPr="0038517A">
        <w:t xml:space="preserve"> by </w:t>
      </w:r>
      <w:r w:rsidR="00C05C2C">
        <w:t>Franck Goddi</w:t>
      </w:r>
      <w:r w:rsidRPr="0038517A">
        <w:t xml:space="preserve">o and </w:t>
      </w:r>
      <w:proofErr w:type="spellStart"/>
      <w:r w:rsidRPr="0038517A">
        <w:t>Aurélia</w:t>
      </w:r>
      <w:proofErr w:type="spellEnd"/>
      <w:r w:rsidRPr="0038517A">
        <w:t xml:space="preserve"> Masson-</w:t>
      </w:r>
      <w:proofErr w:type="spellStart"/>
      <w:r w:rsidRPr="0038517A">
        <w:t>Berghoff</w:t>
      </w:r>
      <w:proofErr w:type="spellEnd"/>
    </w:p>
    <w:p w14:paraId="307B449E" w14:textId="2B805034" w:rsidR="0038517A" w:rsidRPr="0038517A" w:rsidRDefault="0038517A" w:rsidP="00AA6288">
      <w:pPr>
        <w:spacing w:line="276" w:lineRule="auto"/>
        <w:jc w:val="both"/>
      </w:pPr>
      <w:r w:rsidRPr="0038517A">
        <w:t>http://www.franckgoddio.org/projects/sunken-civilizations/heracleion.html</w:t>
      </w:r>
    </w:p>
    <w:p w14:paraId="43BCE34B" w14:textId="32B12078" w:rsidR="0038517A" w:rsidRPr="0038517A" w:rsidRDefault="0038517A" w:rsidP="00AA6288">
      <w:pPr>
        <w:spacing w:line="276" w:lineRule="auto"/>
        <w:jc w:val="both"/>
      </w:pPr>
      <w:r w:rsidRPr="0038517A">
        <w:t>http://www.franckgoddio.org/projects/sunken-civilizations/canopus.html</w:t>
      </w:r>
    </w:p>
    <w:p w14:paraId="6C0761D7" w14:textId="5D6416A9" w:rsidR="00D35765" w:rsidRDefault="00D35765" w:rsidP="00AA53E6">
      <w:pPr>
        <w:spacing w:line="276" w:lineRule="auto"/>
        <w:jc w:val="both"/>
      </w:pPr>
    </w:p>
    <w:p w14:paraId="555E05E0" w14:textId="77777777" w:rsidR="00003AF6" w:rsidRDefault="00003AF6" w:rsidP="00AA53E6">
      <w:pPr>
        <w:spacing w:line="276" w:lineRule="auto"/>
        <w:jc w:val="both"/>
      </w:pPr>
    </w:p>
    <w:p w14:paraId="4DABA695" w14:textId="74AB9058" w:rsidR="007F3CF1" w:rsidRDefault="007F3CF1" w:rsidP="00AA53E6">
      <w:pPr>
        <w:spacing w:line="276" w:lineRule="auto"/>
        <w:jc w:val="both"/>
      </w:pPr>
    </w:p>
    <w:sectPr w:rsidR="007F3CF1" w:rsidSect="005D3380">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7001E7"/>
    <w:multiLevelType w:val="hybridMultilevel"/>
    <w:tmpl w:val="4CFAA746"/>
    <w:lvl w:ilvl="0" w:tplc="ABB60DFC">
      <w:start w:val="1"/>
      <w:numFmt w:val="bullet"/>
      <w:lvlText w:val="•"/>
      <w:lvlJc w:val="left"/>
      <w:pPr>
        <w:tabs>
          <w:tab w:val="num" w:pos="720"/>
        </w:tabs>
        <w:ind w:left="720" w:hanging="360"/>
      </w:pPr>
      <w:rPr>
        <w:rFonts w:ascii="Arial" w:hAnsi="Arial" w:hint="default"/>
      </w:rPr>
    </w:lvl>
    <w:lvl w:ilvl="1" w:tplc="03145A5A" w:tentative="1">
      <w:start w:val="1"/>
      <w:numFmt w:val="bullet"/>
      <w:lvlText w:val="•"/>
      <w:lvlJc w:val="left"/>
      <w:pPr>
        <w:tabs>
          <w:tab w:val="num" w:pos="1440"/>
        </w:tabs>
        <w:ind w:left="1440" w:hanging="360"/>
      </w:pPr>
      <w:rPr>
        <w:rFonts w:ascii="Arial" w:hAnsi="Arial" w:hint="default"/>
      </w:rPr>
    </w:lvl>
    <w:lvl w:ilvl="2" w:tplc="B574BA6C" w:tentative="1">
      <w:start w:val="1"/>
      <w:numFmt w:val="bullet"/>
      <w:lvlText w:val="•"/>
      <w:lvlJc w:val="left"/>
      <w:pPr>
        <w:tabs>
          <w:tab w:val="num" w:pos="2160"/>
        </w:tabs>
        <w:ind w:left="2160" w:hanging="360"/>
      </w:pPr>
      <w:rPr>
        <w:rFonts w:ascii="Arial" w:hAnsi="Arial" w:hint="default"/>
      </w:rPr>
    </w:lvl>
    <w:lvl w:ilvl="3" w:tplc="3DFE9062" w:tentative="1">
      <w:start w:val="1"/>
      <w:numFmt w:val="bullet"/>
      <w:lvlText w:val="•"/>
      <w:lvlJc w:val="left"/>
      <w:pPr>
        <w:tabs>
          <w:tab w:val="num" w:pos="2880"/>
        </w:tabs>
        <w:ind w:left="2880" w:hanging="360"/>
      </w:pPr>
      <w:rPr>
        <w:rFonts w:ascii="Arial" w:hAnsi="Arial" w:hint="default"/>
      </w:rPr>
    </w:lvl>
    <w:lvl w:ilvl="4" w:tplc="766C82C2" w:tentative="1">
      <w:start w:val="1"/>
      <w:numFmt w:val="bullet"/>
      <w:lvlText w:val="•"/>
      <w:lvlJc w:val="left"/>
      <w:pPr>
        <w:tabs>
          <w:tab w:val="num" w:pos="3600"/>
        </w:tabs>
        <w:ind w:left="3600" w:hanging="360"/>
      </w:pPr>
      <w:rPr>
        <w:rFonts w:ascii="Arial" w:hAnsi="Arial" w:hint="default"/>
      </w:rPr>
    </w:lvl>
    <w:lvl w:ilvl="5" w:tplc="B5A89DA2" w:tentative="1">
      <w:start w:val="1"/>
      <w:numFmt w:val="bullet"/>
      <w:lvlText w:val="•"/>
      <w:lvlJc w:val="left"/>
      <w:pPr>
        <w:tabs>
          <w:tab w:val="num" w:pos="4320"/>
        </w:tabs>
        <w:ind w:left="4320" w:hanging="360"/>
      </w:pPr>
      <w:rPr>
        <w:rFonts w:ascii="Arial" w:hAnsi="Arial" w:hint="default"/>
      </w:rPr>
    </w:lvl>
    <w:lvl w:ilvl="6" w:tplc="BB704C30" w:tentative="1">
      <w:start w:val="1"/>
      <w:numFmt w:val="bullet"/>
      <w:lvlText w:val="•"/>
      <w:lvlJc w:val="left"/>
      <w:pPr>
        <w:tabs>
          <w:tab w:val="num" w:pos="5040"/>
        </w:tabs>
        <w:ind w:left="5040" w:hanging="360"/>
      </w:pPr>
      <w:rPr>
        <w:rFonts w:ascii="Arial" w:hAnsi="Arial" w:hint="default"/>
      </w:rPr>
    </w:lvl>
    <w:lvl w:ilvl="7" w:tplc="261693EE" w:tentative="1">
      <w:start w:val="1"/>
      <w:numFmt w:val="bullet"/>
      <w:lvlText w:val="•"/>
      <w:lvlJc w:val="left"/>
      <w:pPr>
        <w:tabs>
          <w:tab w:val="num" w:pos="5760"/>
        </w:tabs>
        <w:ind w:left="5760" w:hanging="360"/>
      </w:pPr>
      <w:rPr>
        <w:rFonts w:ascii="Arial" w:hAnsi="Arial" w:hint="default"/>
      </w:rPr>
    </w:lvl>
    <w:lvl w:ilvl="8" w:tplc="76669612"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370E"/>
    <w:rsid w:val="00001C4D"/>
    <w:rsid w:val="000021E2"/>
    <w:rsid w:val="00003AF6"/>
    <w:rsid w:val="00023730"/>
    <w:rsid w:val="00031555"/>
    <w:rsid w:val="000533D8"/>
    <w:rsid w:val="000732B3"/>
    <w:rsid w:val="00082A7C"/>
    <w:rsid w:val="000C43E8"/>
    <w:rsid w:val="000D3613"/>
    <w:rsid w:val="001211DE"/>
    <w:rsid w:val="00132816"/>
    <w:rsid w:val="00140C04"/>
    <w:rsid w:val="0014183C"/>
    <w:rsid w:val="00143AF6"/>
    <w:rsid w:val="001440DA"/>
    <w:rsid w:val="0016681B"/>
    <w:rsid w:val="00170720"/>
    <w:rsid w:val="0019146D"/>
    <w:rsid w:val="001D07E1"/>
    <w:rsid w:val="001D4A56"/>
    <w:rsid w:val="00225B07"/>
    <w:rsid w:val="0024165F"/>
    <w:rsid w:val="002525C0"/>
    <w:rsid w:val="00252FB8"/>
    <w:rsid w:val="00264548"/>
    <w:rsid w:val="00285301"/>
    <w:rsid w:val="002C070E"/>
    <w:rsid w:val="002E5629"/>
    <w:rsid w:val="002F65D3"/>
    <w:rsid w:val="00301C04"/>
    <w:rsid w:val="00311864"/>
    <w:rsid w:val="00311F50"/>
    <w:rsid w:val="00327B09"/>
    <w:rsid w:val="003350DB"/>
    <w:rsid w:val="00342805"/>
    <w:rsid w:val="00347B27"/>
    <w:rsid w:val="00363259"/>
    <w:rsid w:val="003661DB"/>
    <w:rsid w:val="00366C13"/>
    <w:rsid w:val="003671AB"/>
    <w:rsid w:val="00374E30"/>
    <w:rsid w:val="0038517A"/>
    <w:rsid w:val="003B14BF"/>
    <w:rsid w:val="003C00C4"/>
    <w:rsid w:val="003E40EA"/>
    <w:rsid w:val="003E568E"/>
    <w:rsid w:val="00403AD5"/>
    <w:rsid w:val="0042097E"/>
    <w:rsid w:val="004245C3"/>
    <w:rsid w:val="00433E5C"/>
    <w:rsid w:val="00446CAA"/>
    <w:rsid w:val="00455917"/>
    <w:rsid w:val="00462734"/>
    <w:rsid w:val="00486D77"/>
    <w:rsid w:val="00492A85"/>
    <w:rsid w:val="004A2D04"/>
    <w:rsid w:val="004C22E4"/>
    <w:rsid w:val="004F395F"/>
    <w:rsid w:val="00522EAA"/>
    <w:rsid w:val="00523BEA"/>
    <w:rsid w:val="00524642"/>
    <w:rsid w:val="005375A5"/>
    <w:rsid w:val="00540B91"/>
    <w:rsid w:val="005427CB"/>
    <w:rsid w:val="005958DA"/>
    <w:rsid w:val="005A6D9E"/>
    <w:rsid w:val="005D3380"/>
    <w:rsid w:val="005F2B0D"/>
    <w:rsid w:val="00610CF7"/>
    <w:rsid w:val="0064075B"/>
    <w:rsid w:val="00640D88"/>
    <w:rsid w:val="00651EDF"/>
    <w:rsid w:val="006527F4"/>
    <w:rsid w:val="0068440C"/>
    <w:rsid w:val="006852DD"/>
    <w:rsid w:val="00686D3E"/>
    <w:rsid w:val="00694FB9"/>
    <w:rsid w:val="00697C82"/>
    <w:rsid w:val="006B266D"/>
    <w:rsid w:val="006E02F5"/>
    <w:rsid w:val="006E5DA1"/>
    <w:rsid w:val="007040EE"/>
    <w:rsid w:val="00731DBD"/>
    <w:rsid w:val="00733600"/>
    <w:rsid w:val="007362B4"/>
    <w:rsid w:val="00745288"/>
    <w:rsid w:val="00753C29"/>
    <w:rsid w:val="00773F86"/>
    <w:rsid w:val="007B067F"/>
    <w:rsid w:val="007B2320"/>
    <w:rsid w:val="007B3DEF"/>
    <w:rsid w:val="007B4583"/>
    <w:rsid w:val="007E6873"/>
    <w:rsid w:val="007F055B"/>
    <w:rsid w:val="007F3CF1"/>
    <w:rsid w:val="008065AD"/>
    <w:rsid w:val="00811F30"/>
    <w:rsid w:val="008473C8"/>
    <w:rsid w:val="00877C4C"/>
    <w:rsid w:val="00897813"/>
    <w:rsid w:val="008C3AEA"/>
    <w:rsid w:val="00915461"/>
    <w:rsid w:val="009312AA"/>
    <w:rsid w:val="00935DBA"/>
    <w:rsid w:val="00936351"/>
    <w:rsid w:val="009412DD"/>
    <w:rsid w:val="00942C0C"/>
    <w:rsid w:val="0096271A"/>
    <w:rsid w:val="0096596D"/>
    <w:rsid w:val="00972657"/>
    <w:rsid w:val="009A0C3F"/>
    <w:rsid w:val="009A0E46"/>
    <w:rsid w:val="009B26E0"/>
    <w:rsid w:val="009B374E"/>
    <w:rsid w:val="009C6C4A"/>
    <w:rsid w:val="009C778C"/>
    <w:rsid w:val="009F558C"/>
    <w:rsid w:val="00A2370E"/>
    <w:rsid w:val="00A477A9"/>
    <w:rsid w:val="00A62151"/>
    <w:rsid w:val="00A7019B"/>
    <w:rsid w:val="00A83D9E"/>
    <w:rsid w:val="00AA44ED"/>
    <w:rsid w:val="00AA53E6"/>
    <w:rsid w:val="00AA6288"/>
    <w:rsid w:val="00AC1FED"/>
    <w:rsid w:val="00B13B08"/>
    <w:rsid w:val="00B4755D"/>
    <w:rsid w:val="00B71D1B"/>
    <w:rsid w:val="00B80139"/>
    <w:rsid w:val="00B90EC1"/>
    <w:rsid w:val="00B92F1F"/>
    <w:rsid w:val="00BA1D58"/>
    <w:rsid w:val="00BA583B"/>
    <w:rsid w:val="00BA7A3C"/>
    <w:rsid w:val="00BB1D6D"/>
    <w:rsid w:val="00BB29DE"/>
    <w:rsid w:val="00BB2C0E"/>
    <w:rsid w:val="00BE0761"/>
    <w:rsid w:val="00C05C2C"/>
    <w:rsid w:val="00C21B81"/>
    <w:rsid w:val="00C21EDE"/>
    <w:rsid w:val="00C26158"/>
    <w:rsid w:val="00C428D8"/>
    <w:rsid w:val="00C53538"/>
    <w:rsid w:val="00C879B4"/>
    <w:rsid w:val="00CA75F6"/>
    <w:rsid w:val="00CC08A1"/>
    <w:rsid w:val="00CC0934"/>
    <w:rsid w:val="00CC26BF"/>
    <w:rsid w:val="00D35765"/>
    <w:rsid w:val="00D540FB"/>
    <w:rsid w:val="00D921E3"/>
    <w:rsid w:val="00DB02BF"/>
    <w:rsid w:val="00DE3D6A"/>
    <w:rsid w:val="00DE7AAE"/>
    <w:rsid w:val="00DF6C40"/>
    <w:rsid w:val="00E11AB5"/>
    <w:rsid w:val="00E2008E"/>
    <w:rsid w:val="00E26E83"/>
    <w:rsid w:val="00E3126E"/>
    <w:rsid w:val="00E44EC1"/>
    <w:rsid w:val="00E90974"/>
    <w:rsid w:val="00EA3A64"/>
    <w:rsid w:val="00ED3E01"/>
    <w:rsid w:val="00F02830"/>
    <w:rsid w:val="00F073F3"/>
    <w:rsid w:val="00F17289"/>
    <w:rsid w:val="00F4526B"/>
    <w:rsid w:val="00F57611"/>
    <w:rsid w:val="00F6399D"/>
    <w:rsid w:val="00F903FB"/>
    <w:rsid w:val="00FA5615"/>
    <w:rsid w:val="00FD7EF5"/>
    <w:rsid w:val="00FF34C5"/>
    <w:rsid w:val="00FF705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61BFB2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3DEF"/>
    <w:rPr>
      <w:rFonts w:asciiTheme="majorHAnsi" w:hAnsiTheme="majorHAnsi"/>
    </w:rPr>
  </w:style>
  <w:style w:type="paragraph" w:styleId="Heading1">
    <w:name w:val="heading 1"/>
    <w:basedOn w:val="Normal"/>
    <w:next w:val="Normal"/>
    <w:link w:val="Heading1Char"/>
    <w:uiPriority w:val="9"/>
    <w:qFormat/>
    <w:rsid w:val="0038517A"/>
    <w:pPr>
      <w:keepNext/>
      <w:keepLines/>
      <w:spacing w:before="480"/>
      <w:outlineLvl w:val="0"/>
    </w:pPr>
    <w:rPr>
      <w:rFonts w:eastAsiaTheme="majorEastAsia"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C26BF"/>
    <w:rPr>
      <w:rFonts w:ascii="Tahoma" w:hAnsi="Tahoma" w:cs="Tahoma"/>
      <w:sz w:val="22"/>
      <w:szCs w:val="16"/>
    </w:rPr>
  </w:style>
  <w:style w:type="character" w:customStyle="1" w:styleId="BalloonTextChar">
    <w:name w:val="Balloon Text Char"/>
    <w:link w:val="BalloonText"/>
    <w:uiPriority w:val="99"/>
    <w:rsid w:val="00CC26BF"/>
    <w:rPr>
      <w:rFonts w:ascii="Tahoma" w:hAnsi="Tahoma" w:cs="Tahoma"/>
      <w:sz w:val="22"/>
      <w:szCs w:val="16"/>
    </w:rPr>
  </w:style>
  <w:style w:type="paragraph" w:styleId="CommentText">
    <w:name w:val="annotation text"/>
    <w:basedOn w:val="Normal"/>
    <w:link w:val="CommentTextChar"/>
    <w:uiPriority w:val="99"/>
    <w:unhideWhenUsed/>
    <w:qFormat/>
    <w:rsid w:val="00811F30"/>
    <w:pPr>
      <w:pBdr>
        <w:top w:val="nil"/>
        <w:left w:val="nil"/>
        <w:bottom w:val="nil"/>
        <w:right w:val="nil"/>
        <w:between w:val="nil"/>
        <w:bar w:val="nil"/>
      </w:pBdr>
    </w:pPr>
    <w:rPr>
      <w:rFonts w:ascii="Calibri" w:hAnsi="Calibri"/>
      <w:lang w:val="en-US"/>
    </w:rPr>
  </w:style>
  <w:style w:type="character" w:customStyle="1" w:styleId="CommentTextChar">
    <w:name w:val="Comment Text Char"/>
    <w:basedOn w:val="DefaultParagraphFont"/>
    <w:link w:val="CommentText"/>
    <w:uiPriority w:val="99"/>
    <w:rsid w:val="00811F30"/>
    <w:rPr>
      <w:rFonts w:ascii="Calibri" w:hAnsi="Calibri"/>
      <w:lang w:val="en-US"/>
    </w:rPr>
  </w:style>
  <w:style w:type="paragraph" w:customStyle="1" w:styleId="head1">
    <w:name w:val="head 1"/>
    <w:basedOn w:val="Normal"/>
    <w:qFormat/>
    <w:rsid w:val="00731DBD"/>
    <w:rPr>
      <w:b/>
      <w:bCs/>
      <w:sz w:val="28"/>
      <w:szCs w:val="28"/>
    </w:rPr>
  </w:style>
  <w:style w:type="character" w:styleId="Hyperlink">
    <w:name w:val="Hyperlink"/>
    <w:basedOn w:val="DefaultParagraphFont"/>
    <w:uiPriority w:val="99"/>
    <w:unhideWhenUsed/>
    <w:rsid w:val="00347B27"/>
    <w:rPr>
      <w:color w:val="0000FF"/>
      <w:u w:val="single"/>
    </w:rPr>
  </w:style>
  <w:style w:type="character" w:styleId="FollowedHyperlink">
    <w:name w:val="FollowedHyperlink"/>
    <w:basedOn w:val="DefaultParagraphFont"/>
    <w:uiPriority w:val="99"/>
    <w:semiHidden/>
    <w:unhideWhenUsed/>
    <w:rsid w:val="0038517A"/>
    <w:rPr>
      <w:color w:val="800080" w:themeColor="followedHyperlink"/>
      <w:u w:val="single"/>
    </w:rPr>
  </w:style>
  <w:style w:type="character" w:customStyle="1" w:styleId="Heading1Char">
    <w:name w:val="Heading 1 Char"/>
    <w:basedOn w:val="DefaultParagraphFont"/>
    <w:link w:val="Heading1"/>
    <w:uiPriority w:val="9"/>
    <w:rsid w:val="0038517A"/>
    <w:rPr>
      <w:rFonts w:asciiTheme="majorHAnsi" w:eastAsiaTheme="majorEastAsia" w:hAnsiTheme="majorHAnsi" w:cstheme="majorBidi"/>
      <w:b/>
      <w:bCs/>
      <w:color w:val="345A8A" w:themeColor="accent1" w:themeShade="B5"/>
      <w:sz w:val="32"/>
      <w:szCs w:val="32"/>
    </w:rPr>
  </w:style>
  <w:style w:type="paragraph" w:styleId="NormalWeb">
    <w:name w:val="Normal (Web)"/>
    <w:basedOn w:val="Normal"/>
    <w:uiPriority w:val="99"/>
    <w:semiHidden/>
    <w:unhideWhenUsed/>
    <w:rsid w:val="00E3126E"/>
    <w:pPr>
      <w:spacing w:before="100" w:beforeAutospacing="1" w:after="100" w:afterAutospacing="1"/>
    </w:pPr>
    <w:rPr>
      <w:rFonts w:ascii="Times New Roman" w:eastAsia="Times New Roman" w:hAnsi="Times New Roman" w:cs="Times New Roman"/>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3DEF"/>
    <w:rPr>
      <w:rFonts w:asciiTheme="majorHAnsi" w:hAnsiTheme="majorHAnsi"/>
    </w:rPr>
  </w:style>
  <w:style w:type="paragraph" w:styleId="Heading1">
    <w:name w:val="heading 1"/>
    <w:basedOn w:val="Normal"/>
    <w:next w:val="Normal"/>
    <w:link w:val="Heading1Char"/>
    <w:uiPriority w:val="9"/>
    <w:qFormat/>
    <w:rsid w:val="0038517A"/>
    <w:pPr>
      <w:keepNext/>
      <w:keepLines/>
      <w:spacing w:before="480"/>
      <w:outlineLvl w:val="0"/>
    </w:pPr>
    <w:rPr>
      <w:rFonts w:eastAsiaTheme="majorEastAsia"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C26BF"/>
    <w:rPr>
      <w:rFonts w:ascii="Tahoma" w:hAnsi="Tahoma" w:cs="Tahoma"/>
      <w:sz w:val="22"/>
      <w:szCs w:val="16"/>
    </w:rPr>
  </w:style>
  <w:style w:type="character" w:customStyle="1" w:styleId="BalloonTextChar">
    <w:name w:val="Balloon Text Char"/>
    <w:link w:val="BalloonText"/>
    <w:uiPriority w:val="99"/>
    <w:rsid w:val="00CC26BF"/>
    <w:rPr>
      <w:rFonts w:ascii="Tahoma" w:hAnsi="Tahoma" w:cs="Tahoma"/>
      <w:sz w:val="22"/>
      <w:szCs w:val="16"/>
    </w:rPr>
  </w:style>
  <w:style w:type="paragraph" w:styleId="CommentText">
    <w:name w:val="annotation text"/>
    <w:basedOn w:val="Normal"/>
    <w:link w:val="CommentTextChar"/>
    <w:uiPriority w:val="99"/>
    <w:unhideWhenUsed/>
    <w:qFormat/>
    <w:rsid w:val="00811F30"/>
    <w:pPr>
      <w:pBdr>
        <w:top w:val="nil"/>
        <w:left w:val="nil"/>
        <w:bottom w:val="nil"/>
        <w:right w:val="nil"/>
        <w:between w:val="nil"/>
        <w:bar w:val="nil"/>
      </w:pBdr>
    </w:pPr>
    <w:rPr>
      <w:rFonts w:ascii="Calibri" w:hAnsi="Calibri"/>
      <w:lang w:val="en-US"/>
    </w:rPr>
  </w:style>
  <w:style w:type="character" w:customStyle="1" w:styleId="CommentTextChar">
    <w:name w:val="Comment Text Char"/>
    <w:basedOn w:val="DefaultParagraphFont"/>
    <w:link w:val="CommentText"/>
    <w:uiPriority w:val="99"/>
    <w:rsid w:val="00811F30"/>
    <w:rPr>
      <w:rFonts w:ascii="Calibri" w:hAnsi="Calibri"/>
      <w:lang w:val="en-US"/>
    </w:rPr>
  </w:style>
  <w:style w:type="paragraph" w:customStyle="1" w:styleId="head1">
    <w:name w:val="head 1"/>
    <w:basedOn w:val="Normal"/>
    <w:qFormat/>
    <w:rsid w:val="00731DBD"/>
    <w:rPr>
      <w:b/>
      <w:bCs/>
      <w:sz w:val="28"/>
      <w:szCs w:val="28"/>
    </w:rPr>
  </w:style>
  <w:style w:type="character" w:styleId="Hyperlink">
    <w:name w:val="Hyperlink"/>
    <w:basedOn w:val="DefaultParagraphFont"/>
    <w:uiPriority w:val="99"/>
    <w:unhideWhenUsed/>
    <w:rsid w:val="00347B27"/>
    <w:rPr>
      <w:color w:val="0000FF"/>
      <w:u w:val="single"/>
    </w:rPr>
  </w:style>
  <w:style w:type="character" w:styleId="FollowedHyperlink">
    <w:name w:val="FollowedHyperlink"/>
    <w:basedOn w:val="DefaultParagraphFont"/>
    <w:uiPriority w:val="99"/>
    <w:semiHidden/>
    <w:unhideWhenUsed/>
    <w:rsid w:val="0038517A"/>
    <w:rPr>
      <w:color w:val="800080" w:themeColor="followedHyperlink"/>
      <w:u w:val="single"/>
    </w:rPr>
  </w:style>
  <w:style w:type="character" w:customStyle="1" w:styleId="Heading1Char">
    <w:name w:val="Heading 1 Char"/>
    <w:basedOn w:val="DefaultParagraphFont"/>
    <w:link w:val="Heading1"/>
    <w:uiPriority w:val="9"/>
    <w:rsid w:val="0038517A"/>
    <w:rPr>
      <w:rFonts w:asciiTheme="majorHAnsi" w:eastAsiaTheme="majorEastAsia" w:hAnsiTheme="majorHAnsi" w:cstheme="majorBidi"/>
      <w:b/>
      <w:bCs/>
      <w:color w:val="345A8A" w:themeColor="accent1" w:themeShade="B5"/>
      <w:sz w:val="32"/>
      <w:szCs w:val="32"/>
    </w:rPr>
  </w:style>
  <w:style w:type="paragraph" w:styleId="NormalWeb">
    <w:name w:val="Normal (Web)"/>
    <w:basedOn w:val="Normal"/>
    <w:uiPriority w:val="99"/>
    <w:semiHidden/>
    <w:unhideWhenUsed/>
    <w:rsid w:val="00E3126E"/>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291559">
      <w:bodyDiv w:val="1"/>
      <w:marLeft w:val="0"/>
      <w:marRight w:val="0"/>
      <w:marTop w:val="0"/>
      <w:marBottom w:val="0"/>
      <w:divBdr>
        <w:top w:val="none" w:sz="0" w:space="0" w:color="auto"/>
        <w:left w:val="none" w:sz="0" w:space="0" w:color="auto"/>
        <w:bottom w:val="none" w:sz="0" w:space="0" w:color="auto"/>
        <w:right w:val="none" w:sz="0" w:space="0" w:color="auto"/>
      </w:divBdr>
    </w:div>
    <w:div w:id="476072710">
      <w:bodyDiv w:val="1"/>
      <w:marLeft w:val="0"/>
      <w:marRight w:val="0"/>
      <w:marTop w:val="0"/>
      <w:marBottom w:val="0"/>
      <w:divBdr>
        <w:top w:val="none" w:sz="0" w:space="0" w:color="auto"/>
        <w:left w:val="none" w:sz="0" w:space="0" w:color="auto"/>
        <w:bottom w:val="none" w:sz="0" w:space="0" w:color="auto"/>
        <w:right w:val="none" w:sz="0" w:space="0" w:color="auto"/>
      </w:divBdr>
      <w:divsChild>
        <w:div w:id="861942595">
          <w:marLeft w:val="547"/>
          <w:marRight w:val="0"/>
          <w:marTop w:val="134"/>
          <w:marBottom w:val="0"/>
          <w:divBdr>
            <w:top w:val="none" w:sz="0" w:space="0" w:color="auto"/>
            <w:left w:val="none" w:sz="0" w:space="0" w:color="auto"/>
            <w:bottom w:val="none" w:sz="0" w:space="0" w:color="auto"/>
            <w:right w:val="none" w:sz="0" w:space="0" w:color="auto"/>
          </w:divBdr>
        </w:div>
        <w:div w:id="2039700496">
          <w:marLeft w:val="547"/>
          <w:marRight w:val="0"/>
          <w:marTop w:val="134"/>
          <w:marBottom w:val="0"/>
          <w:divBdr>
            <w:top w:val="none" w:sz="0" w:space="0" w:color="auto"/>
            <w:left w:val="none" w:sz="0" w:space="0" w:color="auto"/>
            <w:bottom w:val="none" w:sz="0" w:space="0" w:color="auto"/>
            <w:right w:val="none" w:sz="0" w:space="0" w:color="auto"/>
          </w:divBdr>
        </w:div>
        <w:div w:id="1516266612">
          <w:marLeft w:val="547"/>
          <w:marRight w:val="0"/>
          <w:marTop w:val="134"/>
          <w:marBottom w:val="0"/>
          <w:divBdr>
            <w:top w:val="none" w:sz="0" w:space="0" w:color="auto"/>
            <w:left w:val="none" w:sz="0" w:space="0" w:color="auto"/>
            <w:bottom w:val="none" w:sz="0" w:space="0" w:color="auto"/>
            <w:right w:val="none" w:sz="0" w:space="0" w:color="auto"/>
          </w:divBdr>
        </w:div>
        <w:div w:id="573051568">
          <w:marLeft w:val="547"/>
          <w:marRight w:val="0"/>
          <w:marTop w:val="134"/>
          <w:marBottom w:val="0"/>
          <w:divBdr>
            <w:top w:val="none" w:sz="0" w:space="0" w:color="auto"/>
            <w:left w:val="none" w:sz="0" w:space="0" w:color="auto"/>
            <w:bottom w:val="none" w:sz="0" w:space="0" w:color="auto"/>
            <w:right w:val="none" w:sz="0" w:space="0" w:color="auto"/>
          </w:divBdr>
        </w:div>
        <w:div w:id="1796211288">
          <w:marLeft w:val="547"/>
          <w:marRight w:val="0"/>
          <w:marTop w:val="134"/>
          <w:marBottom w:val="0"/>
          <w:divBdr>
            <w:top w:val="none" w:sz="0" w:space="0" w:color="auto"/>
            <w:left w:val="none" w:sz="0" w:space="0" w:color="auto"/>
            <w:bottom w:val="none" w:sz="0" w:space="0" w:color="auto"/>
            <w:right w:val="none" w:sz="0" w:space="0" w:color="auto"/>
          </w:divBdr>
        </w:div>
        <w:div w:id="478620563">
          <w:marLeft w:val="547"/>
          <w:marRight w:val="0"/>
          <w:marTop w:val="134"/>
          <w:marBottom w:val="0"/>
          <w:divBdr>
            <w:top w:val="none" w:sz="0" w:space="0" w:color="auto"/>
            <w:left w:val="none" w:sz="0" w:space="0" w:color="auto"/>
            <w:bottom w:val="none" w:sz="0" w:space="0" w:color="auto"/>
            <w:right w:val="none" w:sz="0" w:space="0" w:color="auto"/>
          </w:divBdr>
        </w:div>
        <w:div w:id="152571755">
          <w:marLeft w:val="547"/>
          <w:marRight w:val="0"/>
          <w:marTop w:val="134"/>
          <w:marBottom w:val="0"/>
          <w:divBdr>
            <w:top w:val="none" w:sz="0" w:space="0" w:color="auto"/>
            <w:left w:val="none" w:sz="0" w:space="0" w:color="auto"/>
            <w:bottom w:val="none" w:sz="0" w:space="0" w:color="auto"/>
            <w:right w:val="none" w:sz="0" w:space="0" w:color="auto"/>
          </w:divBdr>
        </w:div>
        <w:div w:id="356393480">
          <w:marLeft w:val="547"/>
          <w:marRight w:val="0"/>
          <w:marTop w:val="134"/>
          <w:marBottom w:val="0"/>
          <w:divBdr>
            <w:top w:val="none" w:sz="0" w:space="0" w:color="auto"/>
            <w:left w:val="none" w:sz="0" w:space="0" w:color="auto"/>
            <w:bottom w:val="none" w:sz="0" w:space="0" w:color="auto"/>
            <w:right w:val="none" w:sz="0" w:space="0" w:color="auto"/>
          </w:divBdr>
        </w:div>
      </w:divsChild>
    </w:div>
    <w:div w:id="1255356957">
      <w:bodyDiv w:val="1"/>
      <w:marLeft w:val="0"/>
      <w:marRight w:val="0"/>
      <w:marTop w:val="0"/>
      <w:marBottom w:val="0"/>
      <w:divBdr>
        <w:top w:val="none" w:sz="0" w:space="0" w:color="auto"/>
        <w:left w:val="none" w:sz="0" w:space="0" w:color="auto"/>
        <w:bottom w:val="none" w:sz="0" w:space="0" w:color="auto"/>
        <w:right w:val="none" w:sz="0" w:space="0" w:color="auto"/>
      </w:divBdr>
      <w:divsChild>
        <w:div w:id="1525561401">
          <w:marLeft w:val="547"/>
          <w:marRight w:val="0"/>
          <w:marTop w:val="134"/>
          <w:marBottom w:val="0"/>
          <w:divBdr>
            <w:top w:val="none" w:sz="0" w:space="0" w:color="auto"/>
            <w:left w:val="none" w:sz="0" w:space="0" w:color="auto"/>
            <w:bottom w:val="none" w:sz="0" w:space="0" w:color="auto"/>
            <w:right w:val="none" w:sz="0" w:space="0" w:color="auto"/>
          </w:divBdr>
        </w:div>
        <w:div w:id="1273320249">
          <w:marLeft w:val="547"/>
          <w:marRight w:val="0"/>
          <w:marTop w:val="134"/>
          <w:marBottom w:val="0"/>
          <w:divBdr>
            <w:top w:val="none" w:sz="0" w:space="0" w:color="auto"/>
            <w:left w:val="none" w:sz="0" w:space="0" w:color="auto"/>
            <w:bottom w:val="none" w:sz="0" w:space="0" w:color="auto"/>
            <w:right w:val="none" w:sz="0" w:space="0" w:color="auto"/>
          </w:divBdr>
        </w:div>
        <w:div w:id="949581976">
          <w:marLeft w:val="547"/>
          <w:marRight w:val="0"/>
          <w:marTop w:val="134"/>
          <w:marBottom w:val="0"/>
          <w:divBdr>
            <w:top w:val="none" w:sz="0" w:space="0" w:color="auto"/>
            <w:left w:val="none" w:sz="0" w:space="0" w:color="auto"/>
            <w:bottom w:val="none" w:sz="0" w:space="0" w:color="auto"/>
            <w:right w:val="none" w:sz="0" w:space="0" w:color="auto"/>
          </w:divBdr>
        </w:div>
        <w:div w:id="1115712667">
          <w:marLeft w:val="547"/>
          <w:marRight w:val="0"/>
          <w:marTop w:val="134"/>
          <w:marBottom w:val="0"/>
          <w:divBdr>
            <w:top w:val="none" w:sz="0" w:space="0" w:color="auto"/>
            <w:left w:val="none" w:sz="0" w:space="0" w:color="auto"/>
            <w:bottom w:val="none" w:sz="0" w:space="0" w:color="auto"/>
            <w:right w:val="none" w:sz="0" w:space="0" w:color="auto"/>
          </w:divBdr>
        </w:div>
        <w:div w:id="1277566879">
          <w:marLeft w:val="547"/>
          <w:marRight w:val="0"/>
          <w:marTop w:val="134"/>
          <w:marBottom w:val="0"/>
          <w:divBdr>
            <w:top w:val="none" w:sz="0" w:space="0" w:color="auto"/>
            <w:left w:val="none" w:sz="0" w:space="0" w:color="auto"/>
            <w:bottom w:val="none" w:sz="0" w:space="0" w:color="auto"/>
            <w:right w:val="none" w:sz="0" w:space="0" w:color="auto"/>
          </w:divBdr>
        </w:div>
        <w:div w:id="1681928898">
          <w:marLeft w:val="547"/>
          <w:marRight w:val="0"/>
          <w:marTop w:val="134"/>
          <w:marBottom w:val="0"/>
          <w:divBdr>
            <w:top w:val="none" w:sz="0" w:space="0" w:color="auto"/>
            <w:left w:val="none" w:sz="0" w:space="0" w:color="auto"/>
            <w:bottom w:val="none" w:sz="0" w:space="0" w:color="auto"/>
            <w:right w:val="none" w:sz="0" w:space="0" w:color="auto"/>
          </w:divBdr>
        </w:div>
        <w:div w:id="28647629">
          <w:marLeft w:val="547"/>
          <w:marRight w:val="0"/>
          <w:marTop w:val="134"/>
          <w:marBottom w:val="0"/>
          <w:divBdr>
            <w:top w:val="none" w:sz="0" w:space="0" w:color="auto"/>
            <w:left w:val="none" w:sz="0" w:space="0" w:color="auto"/>
            <w:bottom w:val="none" w:sz="0" w:space="0" w:color="auto"/>
            <w:right w:val="none" w:sz="0" w:space="0" w:color="auto"/>
          </w:divBdr>
        </w:div>
        <w:div w:id="1933857860">
          <w:marLeft w:val="547"/>
          <w:marRight w:val="0"/>
          <w:marTop w:val="134"/>
          <w:marBottom w:val="0"/>
          <w:divBdr>
            <w:top w:val="none" w:sz="0" w:space="0" w:color="auto"/>
            <w:left w:val="none" w:sz="0" w:space="0" w:color="auto"/>
            <w:bottom w:val="none" w:sz="0" w:space="0" w:color="auto"/>
            <w:right w:val="none" w:sz="0" w:space="0" w:color="auto"/>
          </w:divBdr>
        </w:div>
      </w:divsChild>
    </w:div>
    <w:div w:id="1367951872">
      <w:bodyDiv w:val="1"/>
      <w:marLeft w:val="0"/>
      <w:marRight w:val="0"/>
      <w:marTop w:val="0"/>
      <w:marBottom w:val="0"/>
      <w:divBdr>
        <w:top w:val="none" w:sz="0" w:space="0" w:color="auto"/>
        <w:left w:val="none" w:sz="0" w:space="0" w:color="auto"/>
        <w:bottom w:val="none" w:sz="0" w:space="0" w:color="auto"/>
        <w:right w:val="none" w:sz="0" w:space="0" w:color="auto"/>
      </w:divBdr>
    </w:div>
    <w:div w:id="1604724238">
      <w:bodyDiv w:val="1"/>
      <w:marLeft w:val="0"/>
      <w:marRight w:val="0"/>
      <w:marTop w:val="0"/>
      <w:marBottom w:val="0"/>
      <w:divBdr>
        <w:top w:val="none" w:sz="0" w:space="0" w:color="auto"/>
        <w:left w:val="none" w:sz="0" w:space="0" w:color="auto"/>
        <w:bottom w:val="none" w:sz="0" w:space="0" w:color="auto"/>
        <w:right w:val="none" w:sz="0" w:space="0" w:color="auto"/>
      </w:divBdr>
    </w:div>
    <w:div w:id="1681470002">
      <w:bodyDiv w:val="1"/>
      <w:marLeft w:val="0"/>
      <w:marRight w:val="0"/>
      <w:marTop w:val="0"/>
      <w:marBottom w:val="0"/>
      <w:divBdr>
        <w:top w:val="none" w:sz="0" w:space="0" w:color="auto"/>
        <w:left w:val="none" w:sz="0" w:space="0" w:color="auto"/>
        <w:bottom w:val="none" w:sz="0" w:space="0" w:color="auto"/>
        <w:right w:val="none" w:sz="0" w:space="0" w:color="auto"/>
      </w:divBdr>
    </w:div>
    <w:div w:id="1738356246">
      <w:bodyDiv w:val="1"/>
      <w:marLeft w:val="0"/>
      <w:marRight w:val="0"/>
      <w:marTop w:val="0"/>
      <w:marBottom w:val="0"/>
      <w:divBdr>
        <w:top w:val="none" w:sz="0" w:space="0" w:color="auto"/>
        <w:left w:val="none" w:sz="0" w:space="0" w:color="auto"/>
        <w:bottom w:val="none" w:sz="0" w:space="0" w:color="auto"/>
        <w:right w:val="none" w:sz="0" w:space="0" w:color="auto"/>
      </w:divBdr>
    </w:div>
    <w:div w:id="1804304182">
      <w:bodyDiv w:val="1"/>
      <w:marLeft w:val="0"/>
      <w:marRight w:val="0"/>
      <w:marTop w:val="0"/>
      <w:marBottom w:val="0"/>
      <w:divBdr>
        <w:top w:val="none" w:sz="0" w:space="0" w:color="auto"/>
        <w:left w:val="none" w:sz="0" w:space="0" w:color="auto"/>
        <w:bottom w:val="none" w:sz="0" w:space="0" w:color="auto"/>
        <w:right w:val="none" w:sz="0" w:space="0" w:color="auto"/>
      </w:divBdr>
    </w:div>
    <w:div w:id="191253888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3542</Words>
  <Characters>20195</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Corinne</dc:creator>
  <cp:lastModifiedBy>ADMIN</cp:lastModifiedBy>
  <cp:revision>2</cp:revision>
  <cp:lastPrinted>2017-08-24T09:44:00Z</cp:lastPrinted>
  <dcterms:created xsi:type="dcterms:W3CDTF">2017-10-04T21:03:00Z</dcterms:created>
  <dcterms:modified xsi:type="dcterms:W3CDTF">2017-10-04T21:03:00Z</dcterms:modified>
</cp:coreProperties>
</file>