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978F4" w14:textId="77777777" w:rsidR="00E808D7" w:rsidRPr="00E808D7" w:rsidRDefault="00E808D7" w:rsidP="00E808D7">
      <w:pPr>
        <w:jc w:val="center"/>
        <w:rPr>
          <w:rFonts w:ascii="Blackadder ITC" w:eastAsia="Malgun Gothic" w:hAnsi="Blackadder ITC"/>
          <w:b/>
          <w:i/>
          <w:sz w:val="96"/>
          <w:szCs w:val="96"/>
        </w:rPr>
      </w:pPr>
      <w:r w:rsidRPr="00E808D7">
        <w:rPr>
          <w:rFonts w:ascii="Blackadder ITC" w:eastAsia="Malgun Gothic" w:hAnsi="Blackadder ITC"/>
          <w:b/>
          <w:i/>
          <w:sz w:val="96"/>
          <w:szCs w:val="96"/>
        </w:rPr>
        <w:t>The 5</w:t>
      </w:r>
      <w:r w:rsidRPr="00E808D7">
        <w:rPr>
          <w:rFonts w:ascii="Blackadder ITC" w:eastAsia="Malgun Gothic" w:hAnsi="Blackadder ITC"/>
          <w:b/>
          <w:i/>
          <w:sz w:val="96"/>
          <w:szCs w:val="96"/>
          <w:vertAlign w:val="superscript"/>
        </w:rPr>
        <w:t>th</w:t>
      </w:r>
      <w:r w:rsidRPr="00E808D7">
        <w:rPr>
          <w:rFonts w:ascii="Blackadder ITC" w:eastAsia="Malgun Gothic" w:hAnsi="Blackadder ITC"/>
          <w:b/>
          <w:i/>
          <w:sz w:val="96"/>
          <w:szCs w:val="96"/>
        </w:rPr>
        <w:t>, 6</w:t>
      </w:r>
      <w:r w:rsidRPr="00E808D7">
        <w:rPr>
          <w:rFonts w:ascii="Blackadder ITC" w:eastAsia="Malgun Gothic" w:hAnsi="Blackadder ITC"/>
          <w:b/>
          <w:i/>
          <w:sz w:val="96"/>
          <w:szCs w:val="96"/>
          <w:vertAlign w:val="superscript"/>
        </w:rPr>
        <w:t>th</w:t>
      </w:r>
      <w:r w:rsidRPr="00E808D7">
        <w:rPr>
          <w:rFonts w:ascii="Blackadder ITC" w:eastAsia="Malgun Gothic" w:hAnsi="Blackadder ITC"/>
          <w:b/>
          <w:i/>
          <w:sz w:val="96"/>
          <w:szCs w:val="96"/>
        </w:rPr>
        <w:t>, 7</w:t>
      </w:r>
      <w:r w:rsidRPr="00E808D7">
        <w:rPr>
          <w:rFonts w:ascii="Blackadder ITC" w:eastAsia="Malgun Gothic" w:hAnsi="Blackadder ITC"/>
          <w:b/>
          <w:i/>
          <w:sz w:val="96"/>
          <w:szCs w:val="96"/>
          <w:vertAlign w:val="superscript"/>
        </w:rPr>
        <w:t>th</w:t>
      </w:r>
      <w:r w:rsidRPr="00E808D7">
        <w:rPr>
          <w:rFonts w:ascii="Blackadder ITC" w:eastAsia="Malgun Gothic" w:hAnsi="Blackadder ITC"/>
          <w:b/>
          <w:i/>
          <w:sz w:val="96"/>
          <w:szCs w:val="96"/>
        </w:rPr>
        <w:t xml:space="preserve"> and 8</w:t>
      </w:r>
      <w:r w:rsidRPr="00E808D7">
        <w:rPr>
          <w:rFonts w:ascii="Blackadder ITC" w:eastAsia="Malgun Gothic" w:hAnsi="Blackadder ITC"/>
          <w:b/>
          <w:i/>
          <w:sz w:val="96"/>
          <w:szCs w:val="96"/>
          <w:vertAlign w:val="superscript"/>
        </w:rPr>
        <w:t>th</w:t>
      </w:r>
      <w:r w:rsidRPr="00E808D7">
        <w:rPr>
          <w:rFonts w:ascii="Blackadder ITC" w:eastAsia="Malgun Gothic" w:hAnsi="Blackadder ITC"/>
          <w:b/>
          <w:i/>
          <w:sz w:val="96"/>
          <w:szCs w:val="96"/>
        </w:rPr>
        <w:t xml:space="preserve"> centuries</w:t>
      </w:r>
    </w:p>
    <w:p w14:paraId="482211B1" w14:textId="77777777" w:rsidR="00E808D7" w:rsidRPr="00E808D7" w:rsidRDefault="00E808D7" w:rsidP="00E808D7">
      <w:pPr>
        <w:jc w:val="center"/>
        <w:rPr>
          <w:rFonts w:ascii="Blackadder ITC" w:eastAsia="Malgun Gothic" w:hAnsi="Blackadder ITC"/>
          <w:b/>
          <w:i/>
          <w:sz w:val="36"/>
          <w:szCs w:val="36"/>
        </w:rPr>
      </w:pPr>
      <w:r w:rsidRPr="00E808D7">
        <w:rPr>
          <w:rFonts w:ascii="Blackadder ITC" w:eastAsia="Malgun Gothic" w:hAnsi="Blackadder ITC"/>
          <w:b/>
          <w:i/>
          <w:sz w:val="36"/>
          <w:szCs w:val="36"/>
        </w:rPr>
        <w:t xml:space="preserve">The traditional date for the end of Roman Britain is 410CE (though in reality it was all a lot more complicated!).  The first recorded Viking raid of England was in 793AD. So what went on in between?  This is the first half of the early </w:t>
      </w:r>
      <w:proofErr w:type="spellStart"/>
      <w:r w:rsidRPr="00E808D7">
        <w:rPr>
          <w:rFonts w:ascii="Blackadder ITC" w:eastAsia="Malgun Gothic" w:hAnsi="Blackadder ITC"/>
          <w:b/>
          <w:i/>
          <w:sz w:val="36"/>
          <w:szCs w:val="36"/>
        </w:rPr>
        <w:t>Midlle</w:t>
      </w:r>
      <w:proofErr w:type="spellEnd"/>
      <w:r w:rsidRPr="00E808D7">
        <w:rPr>
          <w:rFonts w:ascii="Blackadder ITC" w:eastAsia="Malgun Gothic" w:hAnsi="Blackadder ITC"/>
          <w:b/>
          <w:i/>
          <w:sz w:val="36"/>
          <w:szCs w:val="36"/>
        </w:rPr>
        <w:t xml:space="preserve"> ages!   </w:t>
      </w:r>
    </w:p>
    <w:p w14:paraId="5E0D801A" w14:textId="77777777" w:rsidR="00E808D7" w:rsidRDefault="00EB1672" w:rsidP="00E808D7">
      <w:pPr>
        <w:rPr>
          <w:rFonts w:ascii="Bookman Old Style" w:eastAsia="Malgun Gothic" w:hAnsi="Bookman Old Style"/>
          <w:b/>
          <w:color w:val="FF0000"/>
          <w:sz w:val="28"/>
          <w:szCs w:val="28"/>
        </w:rPr>
      </w:pPr>
      <w:r w:rsidRPr="00EB1672">
        <w:rPr>
          <w:rFonts w:ascii="Bookman Old Style" w:eastAsia="Malgun Gothic" w:hAnsi="Bookman Old Style"/>
          <w:b/>
          <w:color w:val="538135" w:themeColor="accent6" w:themeShade="BF"/>
          <w:sz w:val="48"/>
          <w:szCs w:val="48"/>
        </w:rPr>
        <w:drawing>
          <wp:anchor distT="0" distB="0" distL="114300" distR="114300" simplePos="0" relativeHeight="251658240" behindDoc="1" locked="0" layoutInCell="1" allowOverlap="1" wp14:anchorId="60314C1F" wp14:editId="5E422776">
            <wp:simplePos x="0" y="0"/>
            <wp:positionH relativeFrom="column">
              <wp:posOffset>4590397</wp:posOffset>
            </wp:positionH>
            <wp:positionV relativeFrom="paragraph">
              <wp:posOffset>178082</wp:posOffset>
            </wp:positionV>
            <wp:extent cx="2161540" cy="2864485"/>
            <wp:effectExtent l="0" t="0" r="0" b="0"/>
            <wp:wrapTight wrapText="bothSides">
              <wp:wrapPolygon edited="0">
                <wp:start x="0" y="0"/>
                <wp:lineTo x="0" y="21404"/>
                <wp:lineTo x="21321" y="21404"/>
                <wp:lineTo x="21321" y="0"/>
                <wp:lineTo x="0" y="0"/>
              </wp:wrapPolygon>
            </wp:wrapTight>
            <wp:docPr id="1" name="Picture 1" descr="https://upload.wikimedia.org/wikipedia/commons/thumb/e/ee/Britain_peoples_circa_600.svg/2000px-Britain_peoples_circa_600.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e/ee/Britain_peoples_circa_600.svg/2000px-Britain_peoples_circa_600.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161540" cy="2864485"/>
                    </a:xfrm>
                    <a:prstGeom prst="rect">
                      <a:avLst/>
                    </a:prstGeom>
                    <a:noFill/>
                    <a:ln>
                      <a:noFill/>
                    </a:ln>
                  </pic:spPr>
                </pic:pic>
              </a:graphicData>
            </a:graphic>
          </wp:anchor>
        </w:drawing>
      </w:r>
      <w:r w:rsidR="00E808D7" w:rsidRPr="00E808D7">
        <w:rPr>
          <w:rFonts w:ascii="Bookman Old Style" w:eastAsia="Malgun Gothic" w:hAnsi="Bookman Old Style"/>
          <w:b/>
          <w:color w:val="FF0000"/>
          <w:sz w:val="40"/>
          <w:szCs w:val="40"/>
        </w:rPr>
        <w:t>Power and conflict</w:t>
      </w:r>
      <w:r w:rsidR="00E808D7">
        <w:rPr>
          <w:rFonts w:ascii="Bookman Old Style" w:eastAsia="Malgun Gothic" w:hAnsi="Bookman Old Style"/>
          <w:b/>
          <w:color w:val="FF0000"/>
          <w:sz w:val="48"/>
          <w:szCs w:val="48"/>
        </w:rPr>
        <w:t xml:space="preserve"> </w:t>
      </w:r>
    </w:p>
    <w:p w14:paraId="46F84641" w14:textId="77777777" w:rsidR="004313C2" w:rsidRPr="004313C2" w:rsidRDefault="004313C2" w:rsidP="004313C2">
      <w:pPr>
        <w:rPr>
          <w:rFonts w:ascii="Bookman Old Style" w:eastAsia="Malgun Gothic" w:hAnsi="Bookman Old Style"/>
          <w:color w:val="FF0000"/>
          <w:sz w:val="28"/>
          <w:szCs w:val="28"/>
        </w:rPr>
      </w:pPr>
      <w:r w:rsidRPr="004313C2">
        <w:rPr>
          <w:rFonts w:ascii="Bookman Old Style" w:eastAsia="Malgun Gothic" w:hAnsi="Bookman Old Style"/>
          <w:color w:val="FF0000"/>
          <w:sz w:val="28"/>
          <w:szCs w:val="28"/>
        </w:rPr>
        <w:t>In the 5</w:t>
      </w:r>
      <w:r w:rsidRPr="004313C2">
        <w:rPr>
          <w:rFonts w:ascii="Bookman Old Style" w:eastAsia="Malgun Gothic" w:hAnsi="Bookman Old Style"/>
          <w:color w:val="FF0000"/>
          <w:sz w:val="28"/>
          <w:szCs w:val="28"/>
          <w:vertAlign w:val="superscript"/>
        </w:rPr>
        <w:t>th</w:t>
      </w:r>
      <w:r w:rsidRPr="004313C2">
        <w:rPr>
          <w:rFonts w:ascii="Bookman Old Style" w:eastAsia="Malgun Gothic" w:hAnsi="Bookman Old Style"/>
          <w:color w:val="FF0000"/>
          <w:sz w:val="28"/>
          <w:szCs w:val="28"/>
        </w:rPr>
        <w:t xml:space="preserve"> century, Roman Britain was being invaded from all sides.  From what is now Denmark and north Germany</w:t>
      </w:r>
      <w:r>
        <w:rPr>
          <w:rFonts w:ascii="Bookman Old Style" w:eastAsia="Malgun Gothic" w:hAnsi="Bookman Old Style"/>
          <w:color w:val="FF0000"/>
          <w:sz w:val="28"/>
          <w:szCs w:val="28"/>
        </w:rPr>
        <w:t>,</w:t>
      </w:r>
      <w:r w:rsidRPr="004313C2">
        <w:rPr>
          <w:rFonts w:ascii="Bookman Old Style" w:eastAsia="Malgun Gothic" w:hAnsi="Bookman Old Style"/>
          <w:color w:val="FF0000"/>
          <w:sz w:val="28"/>
          <w:szCs w:val="28"/>
        </w:rPr>
        <w:t xml:space="preserve"> came the Angles, Saxons and Jutes.</w:t>
      </w:r>
      <w:r>
        <w:rPr>
          <w:rFonts w:ascii="Bookman Old Style" w:eastAsia="Malgun Gothic" w:hAnsi="Bookman Old Style"/>
          <w:color w:val="FF0000"/>
          <w:sz w:val="28"/>
          <w:szCs w:val="28"/>
        </w:rPr>
        <w:t xml:space="preserve"> The Romano-Britain </w:t>
      </w:r>
      <w:proofErr w:type="spellStart"/>
      <w:r>
        <w:rPr>
          <w:rFonts w:ascii="Bookman Old Style" w:eastAsia="Malgun Gothic" w:hAnsi="Bookman Old Style"/>
          <w:color w:val="FF0000"/>
          <w:sz w:val="28"/>
          <w:szCs w:val="28"/>
        </w:rPr>
        <w:t>Gildas</w:t>
      </w:r>
      <w:proofErr w:type="spellEnd"/>
      <w:r>
        <w:rPr>
          <w:rFonts w:ascii="Bookman Old Style" w:eastAsia="Malgun Gothic" w:hAnsi="Bookman Old Style"/>
          <w:color w:val="FF0000"/>
          <w:sz w:val="28"/>
          <w:szCs w:val="28"/>
        </w:rPr>
        <w:t xml:space="preserve"> wrote that God was punishing the British. Each war band had a leader and </w:t>
      </w:r>
      <w:r w:rsidRPr="004313C2">
        <w:rPr>
          <w:rFonts w:ascii="Bookman Old Style" w:eastAsia="Malgun Gothic" w:hAnsi="Bookman Old Style"/>
          <w:color w:val="FF0000"/>
          <w:sz w:val="28"/>
          <w:szCs w:val="28"/>
        </w:rPr>
        <w:t>strong leader</w:t>
      </w:r>
      <w:r>
        <w:rPr>
          <w:rFonts w:ascii="Bookman Old Style" w:eastAsia="Malgun Gothic" w:hAnsi="Bookman Old Style"/>
          <w:color w:val="FF0000"/>
          <w:sz w:val="28"/>
          <w:szCs w:val="28"/>
        </w:rPr>
        <w:t>s</w:t>
      </w:r>
      <w:r w:rsidRPr="004313C2">
        <w:rPr>
          <w:rFonts w:ascii="Bookman Old Style" w:eastAsia="Malgun Gothic" w:hAnsi="Bookman Old Style"/>
          <w:color w:val="FF0000"/>
          <w:sz w:val="28"/>
          <w:szCs w:val="28"/>
        </w:rPr>
        <w:t xml:space="preserve"> became '</w:t>
      </w:r>
      <w:proofErr w:type="spellStart"/>
      <w:r w:rsidRPr="004313C2">
        <w:rPr>
          <w:rFonts w:ascii="Bookman Old Style" w:eastAsia="Malgun Gothic" w:hAnsi="Bookman Old Style"/>
          <w:color w:val="FF0000"/>
          <w:sz w:val="28"/>
          <w:szCs w:val="28"/>
        </w:rPr>
        <w:t>cyning</w:t>
      </w:r>
      <w:proofErr w:type="spellEnd"/>
      <w:r w:rsidRPr="004313C2">
        <w:rPr>
          <w:rFonts w:ascii="Bookman Old Style" w:eastAsia="Malgun Gothic" w:hAnsi="Bookman Old Style"/>
          <w:color w:val="FF0000"/>
          <w:sz w:val="28"/>
          <w:szCs w:val="28"/>
        </w:rPr>
        <w:t>'</w:t>
      </w:r>
      <w:r>
        <w:rPr>
          <w:rFonts w:ascii="Bookman Old Style" w:eastAsia="Malgun Gothic" w:hAnsi="Bookman Old Style"/>
          <w:color w:val="FF0000"/>
          <w:sz w:val="28"/>
          <w:szCs w:val="28"/>
        </w:rPr>
        <w:t xml:space="preserve"> (king). There were many wars between these kings, but by about 600CE there were five who were most important.  These were the kings of Kent, Mercia, </w:t>
      </w:r>
      <w:r w:rsidRPr="004313C2">
        <w:rPr>
          <w:rFonts w:ascii="Bookman Old Style" w:eastAsia="Malgun Gothic" w:hAnsi="Bookman Old Style"/>
          <w:color w:val="FF0000"/>
          <w:sz w:val="28"/>
          <w:szCs w:val="28"/>
        </w:rPr>
        <w:t xml:space="preserve">Northumbria, Wessex and East Anglia. </w:t>
      </w:r>
      <w:r>
        <w:rPr>
          <w:rFonts w:ascii="Bookman Old Style" w:eastAsia="Malgun Gothic" w:hAnsi="Bookman Old Style"/>
          <w:color w:val="FF0000"/>
          <w:sz w:val="28"/>
          <w:szCs w:val="28"/>
        </w:rPr>
        <w:t xml:space="preserve">Sometimes there was a </w:t>
      </w:r>
      <w:r w:rsidRPr="004313C2">
        <w:rPr>
          <w:rFonts w:ascii="Bookman Old Style" w:eastAsia="Malgun Gothic" w:hAnsi="Bookman Old Style"/>
          <w:color w:val="FF0000"/>
          <w:sz w:val="28"/>
          <w:szCs w:val="28"/>
        </w:rPr>
        <w:t>'</w:t>
      </w:r>
      <w:proofErr w:type="spellStart"/>
      <w:r w:rsidRPr="004313C2">
        <w:rPr>
          <w:rFonts w:ascii="Bookman Old Style" w:eastAsia="Malgun Gothic" w:hAnsi="Bookman Old Style"/>
          <w:color w:val="FF0000"/>
          <w:sz w:val="28"/>
          <w:szCs w:val="28"/>
        </w:rPr>
        <w:t>bretwalda</w:t>
      </w:r>
      <w:proofErr w:type="spellEnd"/>
      <w:r w:rsidRPr="004313C2">
        <w:rPr>
          <w:rFonts w:ascii="Bookman Old Style" w:eastAsia="Malgun Gothic" w:hAnsi="Bookman Old Style"/>
          <w:color w:val="FF0000"/>
          <w:sz w:val="28"/>
          <w:szCs w:val="28"/>
        </w:rPr>
        <w:t>'</w:t>
      </w:r>
      <w:r>
        <w:rPr>
          <w:rFonts w:ascii="Bookman Old Style" w:eastAsia="Malgun Gothic" w:hAnsi="Bookman Old Style"/>
          <w:color w:val="FF0000"/>
          <w:sz w:val="28"/>
          <w:szCs w:val="28"/>
        </w:rPr>
        <w:t xml:space="preserve">, meaning </w:t>
      </w:r>
      <w:r w:rsidRPr="004313C2">
        <w:rPr>
          <w:rFonts w:ascii="Bookman Old Style" w:eastAsia="Malgun Gothic" w:hAnsi="Bookman Old Style"/>
          <w:color w:val="FF0000"/>
          <w:sz w:val="28"/>
          <w:szCs w:val="28"/>
        </w:rPr>
        <w:t>ruler of all</w:t>
      </w:r>
      <w:r>
        <w:rPr>
          <w:rFonts w:ascii="Bookman Old Style" w:eastAsia="Malgun Gothic" w:hAnsi="Bookman Old Style"/>
          <w:color w:val="FF0000"/>
          <w:sz w:val="28"/>
          <w:szCs w:val="28"/>
        </w:rPr>
        <w:t xml:space="preserve">.  </w:t>
      </w:r>
      <w:r>
        <w:rPr>
          <w:rFonts w:ascii="Bookman Old Style" w:eastAsia="Malgun Gothic" w:hAnsi="Bookman Old Style"/>
          <w:color w:val="FF0000"/>
          <w:sz w:val="28"/>
          <w:szCs w:val="28"/>
        </w:rPr>
        <w:t>By the 8</w:t>
      </w:r>
      <w:r w:rsidRPr="004313C2">
        <w:rPr>
          <w:rFonts w:ascii="Bookman Old Style" w:eastAsia="Malgun Gothic" w:hAnsi="Bookman Old Style"/>
          <w:color w:val="FF0000"/>
          <w:sz w:val="28"/>
          <w:szCs w:val="28"/>
          <w:vertAlign w:val="superscript"/>
        </w:rPr>
        <w:t>th</w:t>
      </w:r>
      <w:r>
        <w:rPr>
          <w:rFonts w:ascii="Bookman Old Style" w:eastAsia="Malgun Gothic" w:hAnsi="Bookman Old Style"/>
          <w:color w:val="FF0000"/>
          <w:sz w:val="28"/>
          <w:szCs w:val="28"/>
        </w:rPr>
        <w:t xml:space="preserve"> century these invaders were known across Europe as the Anglo-Saxons, and they called themselves the ‘</w:t>
      </w:r>
      <w:proofErr w:type="spellStart"/>
      <w:r>
        <w:rPr>
          <w:rFonts w:ascii="Bookman Old Style" w:eastAsia="Malgun Gothic" w:hAnsi="Bookman Old Style"/>
          <w:color w:val="FF0000"/>
          <w:sz w:val="28"/>
          <w:szCs w:val="28"/>
        </w:rPr>
        <w:t>Anglii</w:t>
      </w:r>
      <w:proofErr w:type="spellEnd"/>
      <w:r>
        <w:rPr>
          <w:rFonts w:ascii="Bookman Old Style" w:eastAsia="Malgun Gothic" w:hAnsi="Bookman Old Style"/>
          <w:color w:val="FF0000"/>
          <w:sz w:val="28"/>
          <w:szCs w:val="28"/>
        </w:rPr>
        <w:t>’, or ‘English’.</w:t>
      </w:r>
      <w:r>
        <w:rPr>
          <w:rFonts w:ascii="Bookman Old Style" w:eastAsia="Malgun Gothic" w:hAnsi="Bookman Old Style"/>
          <w:color w:val="FF0000"/>
          <w:sz w:val="28"/>
          <w:szCs w:val="28"/>
        </w:rPr>
        <w:t xml:space="preserve"> York, known as </w:t>
      </w:r>
      <w:proofErr w:type="spellStart"/>
      <w:r>
        <w:rPr>
          <w:rFonts w:ascii="Bookman Old Style" w:eastAsia="Malgun Gothic" w:hAnsi="Bookman Old Style"/>
          <w:color w:val="FF0000"/>
          <w:sz w:val="28"/>
          <w:szCs w:val="28"/>
        </w:rPr>
        <w:t>Eoforwic</w:t>
      </w:r>
      <w:proofErr w:type="spellEnd"/>
      <w:r>
        <w:rPr>
          <w:rFonts w:ascii="Bookman Old Style" w:eastAsia="Malgun Gothic" w:hAnsi="Bookman Old Style"/>
          <w:color w:val="FF0000"/>
          <w:sz w:val="28"/>
          <w:szCs w:val="28"/>
        </w:rPr>
        <w:t>, became part of the kingdom of Northumbria and the ‘-</w:t>
      </w:r>
      <w:proofErr w:type="spellStart"/>
      <w:r>
        <w:rPr>
          <w:rFonts w:ascii="Bookman Old Style" w:eastAsia="Malgun Gothic" w:hAnsi="Bookman Old Style"/>
          <w:color w:val="FF0000"/>
          <w:sz w:val="28"/>
          <w:szCs w:val="28"/>
        </w:rPr>
        <w:t>wic</w:t>
      </w:r>
      <w:proofErr w:type="spellEnd"/>
      <w:r>
        <w:rPr>
          <w:rFonts w:ascii="Bookman Old Style" w:eastAsia="Malgun Gothic" w:hAnsi="Bookman Old Style"/>
          <w:color w:val="FF0000"/>
          <w:sz w:val="28"/>
          <w:szCs w:val="28"/>
        </w:rPr>
        <w:t xml:space="preserve">’ suggests it was important.  </w:t>
      </w:r>
    </w:p>
    <w:p w14:paraId="3DABF92A" w14:textId="77777777" w:rsidR="00EB1672" w:rsidRDefault="00E808D7" w:rsidP="00E808D7">
      <w:pPr>
        <w:rPr>
          <w:rFonts w:ascii="Bookman Old Style" w:eastAsia="Malgun Gothic" w:hAnsi="Bookman Old Style"/>
          <w:color w:val="7030A0"/>
          <w:sz w:val="28"/>
          <w:szCs w:val="28"/>
        </w:rPr>
      </w:pPr>
      <w:r w:rsidRPr="00EB1672">
        <w:rPr>
          <w:rFonts w:ascii="Bookman Old Style" w:eastAsia="Malgun Gothic" w:hAnsi="Bookman Old Style"/>
          <w:b/>
          <w:color w:val="7030A0"/>
          <w:sz w:val="40"/>
          <w:szCs w:val="40"/>
        </w:rPr>
        <w:t>Faith and fears</w:t>
      </w:r>
      <w:r>
        <w:rPr>
          <w:rFonts w:ascii="Bookman Old Style" w:eastAsia="Malgun Gothic" w:hAnsi="Bookman Old Style"/>
          <w:b/>
          <w:color w:val="7030A0"/>
          <w:sz w:val="48"/>
          <w:szCs w:val="48"/>
        </w:rPr>
        <w:t xml:space="preserve"> </w:t>
      </w:r>
    </w:p>
    <w:p w14:paraId="09829A07" w14:textId="77777777" w:rsidR="00EB1672" w:rsidRPr="00EB1672" w:rsidRDefault="00EB1672" w:rsidP="00E808D7">
      <w:pPr>
        <w:rPr>
          <w:rFonts w:ascii="Bookman Old Style" w:eastAsia="Malgun Gothic" w:hAnsi="Bookman Old Style"/>
          <w:color w:val="7030A0"/>
          <w:sz w:val="28"/>
          <w:szCs w:val="28"/>
        </w:rPr>
      </w:pPr>
      <w:r>
        <w:rPr>
          <w:rFonts w:ascii="Bookman Old Style" w:eastAsia="Malgun Gothic" w:hAnsi="Bookman Old Style"/>
          <w:color w:val="7030A0"/>
          <w:sz w:val="28"/>
          <w:szCs w:val="28"/>
        </w:rPr>
        <w:t xml:space="preserve">The invaders were pagans and we can assume that they destroyed Roman Christianity where they found it.  They believed in many gods, the chief of whom was </w:t>
      </w:r>
      <w:proofErr w:type="spellStart"/>
      <w:r>
        <w:rPr>
          <w:rFonts w:ascii="Bookman Old Style" w:eastAsia="Malgun Gothic" w:hAnsi="Bookman Old Style"/>
          <w:color w:val="7030A0"/>
          <w:sz w:val="28"/>
          <w:szCs w:val="28"/>
        </w:rPr>
        <w:t>Woden</w:t>
      </w:r>
      <w:proofErr w:type="spellEnd"/>
      <w:r>
        <w:rPr>
          <w:rFonts w:ascii="Bookman Old Style" w:eastAsia="Malgun Gothic" w:hAnsi="Bookman Old Style"/>
          <w:color w:val="7030A0"/>
          <w:sz w:val="28"/>
          <w:szCs w:val="28"/>
        </w:rPr>
        <w:t xml:space="preserve">. Wednesday is </w:t>
      </w:r>
      <w:proofErr w:type="spellStart"/>
      <w:r>
        <w:rPr>
          <w:rFonts w:ascii="Bookman Old Style" w:eastAsia="Malgun Gothic" w:hAnsi="Bookman Old Style"/>
          <w:color w:val="7030A0"/>
          <w:sz w:val="28"/>
          <w:szCs w:val="28"/>
        </w:rPr>
        <w:t>Wodensdag</w:t>
      </w:r>
      <w:proofErr w:type="spellEnd"/>
      <w:r>
        <w:rPr>
          <w:rFonts w:ascii="Bookman Old Style" w:eastAsia="Malgun Gothic" w:hAnsi="Bookman Old Style"/>
          <w:color w:val="7030A0"/>
          <w:sz w:val="28"/>
          <w:szCs w:val="28"/>
        </w:rPr>
        <w:t xml:space="preserve"> and other gods’ names were used for days e.g. </w:t>
      </w:r>
      <w:proofErr w:type="spellStart"/>
      <w:r>
        <w:rPr>
          <w:rFonts w:ascii="Bookman Old Style" w:eastAsia="Malgun Gothic" w:hAnsi="Bookman Old Style"/>
          <w:color w:val="7030A0"/>
          <w:sz w:val="28"/>
          <w:szCs w:val="28"/>
        </w:rPr>
        <w:t>Tiwesdag</w:t>
      </w:r>
      <w:proofErr w:type="spellEnd"/>
      <w:r>
        <w:rPr>
          <w:rFonts w:ascii="Bookman Old Style" w:eastAsia="Malgun Gothic" w:hAnsi="Bookman Old Style"/>
          <w:color w:val="7030A0"/>
          <w:sz w:val="28"/>
          <w:szCs w:val="28"/>
        </w:rPr>
        <w:t xml:space="preserve"> and </w:t>
      </w:r>
      <w:proofErr w:type="spellStart"/>
      <w:r>
        <w:rPr>
          <w:rFonts w:ascii="Bookman Old Style" w:eastAsia="Malgun Gothic" w:hAnsi="Bookman Old Style"/>
          <w:color w:val="7030A0"/>
          <w:sz w:val="28"/>
          <w:szCs w:val="28"/>
        </w:rPr>
        <w:t>Frigedag</w:t>
      </w:r>
      <w:proofErr w:type="spellEnd"/>
      <w:r>
        <w:rPr>
          <w:rFonts w:ascii="Bookman Old Style" w:eastAsia="Malgun Gothic" w:hAnsi="Bookman Old Style"/>
          <w:color w:val="7030A0"/>
          <w:sz w:val="28"/>
          <w:szCs w:val="28"/>
        </w:rPr>
        <w:t>.  At the end of the 6</w:t>
      </w:r>
      <w:r w:rsidRPr="00EB1672">
        <w:rPr>
          <w:rFonts w:ascii="Bookman Old Style" w:eastAsia="Malgun Gothic" w:hAnsi="Bookman Old Style"/>
          <w:color w:val="7030A0"/>
          <w:sz w:val="28"/>
          <w:szCs w:val="28"/>
          <w:vertAlign w:val="superscript"/>
        </w:rPr>
        <w:t>th</w:t>
      </w:r>
      <w:r>
        <w:rPr>
          <w:rFonts w:ascii="Bookman Old Style" w:eastAsia="Malgun Gothic" w:hAnsi="Bookman Old Style"/>
          <w:color w:val="7030A0"/>
          <w:sz w:val="28"/>
          <w:szCs w:val="28"/>
        </w:rPr>
        <w:t xml:space="preserve"> century, Christian missionaries from Rome and Ireland began converting the Anglo-Saxons to Christianity. Edwin King of Northumbria converted in 627CE and was baptised in a wooden chapel in York – the very first York Minster.</w:t>
      </w:r>
      <w:r w:rsidRPr="00EB1672">
        <w:rPr>
          <w:rFonts w:ascii="Bookman Old Style" w:eastAsia="Malgun Gothic" w:hAnsi="Bookman Old Style"/>
          <w:b/>
          <w:color w:val="538135" w:themeColor="accent6" w:themeShade="BF"/>
          <w:sz w:val="48"/>
          <w:szCs w:val="48"/>
        </w:rPr>
        <w:t xml:space="preserve"> </w:t>
      </w:r>
    </w:p>
    <w:p w14:paraId="725BA2E1" w14:textId="77777777" w:rsidR="00D67897" w:rsidRDefault="00D67897" w:rsidP="00E808D7">
      <w:pPr>
        <w:rPr>
          <w:rFonts w:ascii="Bookman Old Style" w:eastAsia="Malgun Gothic" w:hAnsi="Bookman Old Style"/>
          <w:b/>
          <w:color w:val="538135" w:themeColor="accent6" w:themeShade="BF"/>
          <w:sz w:val="28"/>
          <w:szCs w:val="28"/>
        </w:rPr>
      </w:pPr>
      <w:r w:rsidRPr="00D67897">
        <w:rPr>
          <w:rFonts w:ascii="Bookman Old Style" w:eastAsia="Malgun Gothic" w:hAnsi="Bookman Old Style"/>
          <w:color w:val="538135" w:themeColor="accent6" w:themeShade="BF"/>
          <w:sz w:val="48"/>
          <w:szCs w:val="48"/>
        </w:rPr>
        <w:drawing>
          <wp:anchor distT="0" distB="0" distL="114300" distR="114300" simplePos="0" relativeHeight="251659264" behindDoc="1" locked="0" layoutInCell="1" allowOverlap="1" wp14:anchorId="531EB4E2" wp14:editId="5C0E2382">
            <wp:simplePos x="0" y="0"/>
            <wp:positionH relativeFrom="column">
              <wp:posOffset>5499100</wp:posOffset>
            </wp:positionH>
            <wp:positionV relativeFrom="paragraph">
              <wp:posOffset>383540</wp:posOffset>
            </wp:positionV>
            <wp:extent cx="959485" cy="956310"/>
            <wp:effectExtent l="0" t="0" r="0" b="0"/>
            <wp:wrapTight wrapText="bothSides">
              <wp:wrapPolygon edited="0">
                <wp:start x="0" y="0"/>
                <wp:lineTo x="0" y="21084"/>
                <wp:lineTo x="21014" y="21084"/>
                <wp:lineTo x="21014" y="0"/>
                <wp:lineTo x="0" y="0"/>
              </wp:wrapPolygon>
            </wp:wrapTight>
            <wp:docPr id="2" name="Picture 2" descr="https://upload.wikimedia.org/wikipedia/commons/5/5f/West_Stow_Anglo-Saxon_vill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5/5f/West_Stow_Anglo-Saxon_village_2.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1775" t="16472" r="49797" b="14427"/>
                    <a:stretch/>
                  </pic:blipFill>
                  <pic:spPr bwMode="auto">
                    <a:xfrm>
                      <a:off x="0" y="0"/>
                      <a:ext cx="959485" cy="956310"/>
                    </a:xfrm>
                    <a:prstGeom prst="rect">
                      <a:avLst/>
                    </a:prstGeom>
                    <a:noFill/>
                    <a:ln>
                      <a:noFill/>
                    </a:ln>
                    <a:extLst>
                      <a:ext uri="{53640926-AAD7-44D8-BBD7-CCE9431645EC}">
                        <a14:shadowObscured xmlns:a14="http://schemas.microsoft.com/office/drawing/2010/main"/>
                      </a:ext>
                    </a:extLst>
                  </pic:spPr>
                </pic:pic>
              </a:graphicData>
            </a:graphic>
          </wp:anchor>
        </w:drawing>
      </w:r>
      <w:r w:rsidR="00E808D7" w:rsidRPr="00D67897">
        <w:rPr>
          <w:rFonts w:ascii="Bookman Old Style" w:eastAsia="Malgun Gothic" w:hAnsi="Bookman Old Style"/>
          <w:b/>
          <w:color w:val="538135" w:themeColor="accent6" w:themeShade="BF"/>
          <w:sz w:val="40"/>
          <w:szCs w:val="40"/>
        </w:rPr>
        <w:t>Home and health</w:t>
      </w:r>
    </w:p>
    <w:p w14:paraId="4084959D" w14:textId="77777777" w:rsidR="00D67897" w:rsidRDefault="00D67897" w:rsidP="00E808D7">
      <w:pPr>
        <w:rPr>
          <w:rFonts w:ascii="Bookman Old Style" w:eastAsia="Malgun Gothic" w:hAnsi="Bookman Old Style"/>
          <w:color w:val="538135" w:themeColor="accent6" w:themeShade="BF"/>
          <w:sz w:val="48"/>
          <w:szCs w:val="48"/>
        </w:rPr>
      </w:pPr>
      <w:r>
        <w:rPr>
          <w:rFonts w:ascii="Bookman Old Style" w:eastAsia="Malgun Gothic" w:hAnsi="Bookman Old Style"/>
          <w:color w:val="538135" w:themeColor="accent6" w:themeShade="BF"/>
          <w:sz w:val="28"/>
          <w:szCs w:val="28"/>
        </w:rPr>
        <w:t xml:space="preserve">Life was hard. People relied on herbs, faith and good health to see them through. There were no doctors. Life was violent, most people died young and childbirth was life-threatening.  </w:t>
      </w:r>
      <w:r w:rsidR="00E808D7">
        <w:rPr>
          <w:rFonts w:ascii="Bookman Old Style" w:eastAsia="Malgun Gothic" w:hAnsi="Bookman Old Style"/>
          <w:color w:val="538135" w:themeColor="accent6" w:themeShade="BF"/>
          <w:sz w:val="48"/>
          <w:szCs w:val="48"/>
        </w:rPr>
        <w:t xml:space="preserve"> </w:t>
      </w:r>
    </w:p>
    <w:p w14:paraId="396C75E3" w14:textId="77777777" w:rsidR="00D67897" w:rsidRPr="00D67897" w:rsidRDefault="00D67897" w:rsidP="00D67897">
      <w:pPr>
        <w:jc w:val="right"/>
        <w:rPr>
          <w:rFonts w:ascii="Bookman Old Style" w:eastAsia="Malgun Gothic" w:hAnsi="Bookman Old Style"/>
          <w:color w:val="538135" w:themeColor="accent6" w:themeShade="BF"/>
        </w:rPr>
      </w:pPr>
      <w:r>
        <w:rPr>
          <w:rFonts w:ascii="Bookman Old Style" w:eastAsia="Malgun Gothic" w:hAnsi="Bookman Old Style"/>
          <w:color w:val="538135" w:themeColor="accent6" w:themeShade="BF"/>
        </w:rPr>
        <w:t>Reconstructed Anglo-Saxon house</w:t>
      </w:r>
    </w:p>
    <w:p w14:paraId="10F354BE" w14:textId="77777777" w:rsidR="00D67897" w:rsidRDefault="00E808D7" w:rsidP="00E808D7">
      <w:pPr>
        <w:rPr>
          <w:rFonts w:ascii="Bookman Old Style" w:eastAsia="Malgun Gothic" w:hAnsi="Bookman Old Style"/>
          <w:color w:val="BF8F00" w:themeColor="accent4" w:themeShade="BF"/>
          <w:sz w:val="28"/>
          <w:szCs w:val="28"/>
        </w:rPr>
      </w:pPr>
      <w:r w:rsidRPr="00D67897">
        <w:rPr>
          <w:rFonts w:ascii="Bookman Old Style" w:eastAsia="Malgun Gothic" w:hAnsi="Bookman Old Style"/>
          <w:b/>
          <w:color w:val="BF8F00" w:themeColor="accent4" w:themeShade="BF"/>
          <w:sz w:val="40"/>
          <w:szCs w:val="40"/>
        </w:rPr>
        <w:lastRenderedPageBreak/>
        <w:t>Art and Architecture</w:t>
      </w:r>
    </w:p>
    <w:p w14:paraId="6206B73E" w14:textId="77777777" w:rsidR="00D67897" w:rsidRDefault="00D67897" w:rsidP="00E808D7">
      <w:pPr>
        <w:rPr>
          <w:rFonts w:ascii="Bookman Old Style" w:eastAsia="Malgun Gothic" w:hAnsi="Bookman Old Style"/>
          <w:color w:val="BF8F00" w:themeColor="accent4" w:themeShade="BF"/>
          <w:sz w:val="28"/>
          <w:szCs w:val="28"/>
        </w:rPr>
      </w:pPr>
      <w:r>
        <w:rPr>
          <w:rFonts w:ascii="Bookman Old Style" w:eastAsia="Malgun Gothic" w:hAnsi="Bookman Old Style"/>
          <w:color w:val="BF8F00" w:themeColor="accent4" w:themeShade="BF"/>
          <w:sz w:val="28"/>
          <w:szCs w:val="28"/>
        </w:rPr>
        <w:t>The Anglo-Saxons are famous for their metal work and their illumination of manuscripts. Smiths had status in the community – the most common English family name is ‘Smith’.  Monks illuminated holy books that are now world treasures.</w:t>
      </w:r>
    </w:p>
    <w:p w14:paraId="36B0A489" w14:textId="77777777" w:rsidR="00D67897" w:rsidRDefault="00D67897" w:rsidP="00E808D7">
      <w:pPr>
        <w:rPr>
          <w:rFonts w:ascii="Bookman Old Style" w:eastAsia="Malgun Gothic" w:hAnsi="Bookman Old Style"/>
          <w:color w:val="BF8F00" w:themeColor="accent4" w:themeShade="BF"/>
          <w:sz w:val="28"/>
          <w:szCs w:val="28"/>
        </w:rPr>
      </w:pPr>
      <w:r w:rsidRPr="00D67897">
        <w:rPr>
          <w:rFonts w:ascii="Bookman Old Style" w:eastAsia="Malgun Gothic" w:hAnsi="Bookman Old Style"/>
          <w:color w:val="BF8F00" w:themeColor="accent4" w:themeShade="BF"/>
          <w:sz w:val="28"/>
          <w:szCs w:val="28"/>
        </w:rPr>
        <w:drawing>
          <wp:inline distT="0" distB="0" distL="0" distR="0" wp14:anchorId="18D7FD45" wp14:editId="311BFD0F">
            <wp:extent cx="2272786" cy="1558925"/>
            <wp:effectExtent l="0" t="0" r="0" b="3175"/>
            <wp:docPr id="3" name="Picture 3" descr="https://upload.wikimedia.org/wikipedia/commons/f/fd/Sutton.Hoo.ShoulderClasp2.RobR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f/fd/Sutton.Hoo.ShoulderClasp2.RobRoy.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3181" t="9453" r="6383" b="9398"/>
                    <a:stretch/>
                  </pic:blipFill>
                  <pic:spPr bwMode="auto">
                    <a:xfrm>
                      <a:off x="0" y="0"/>
                      <a:ext cx="2295575" cy="1574556"/>
                    </a:xfrm>
                    <a:prstGeom prst="rect">
                      <a:avLst/>
                    </a:prstGeom>
                    <a:noFill/>
                    <a:ln>
                      <a:noFill/>
                    </a:ln>
                    <a:extLst>
                      <a:ext uri="{53640926-AAD7-44D8-BBD7-CCE9431645EC}">
                        <a14:shadowObscured xmlns:a14="http://schemas.microsoft.com/office/drawing/2010/main"/>
                      </a:ext>
                    </a:extLst>
                  </pic:spPr>
                </pic:pic>
              </a:graphicData>
            </a:graphic>
          </wp:inline>
        </w:drawing>
      </w:r>
      <w:r w:rsidRPr="00D67897">
        <w:rPr>
          <w:noProof/>
          <w:lang w:eastAsia="en-GB"/>
        </w:rPr>
        <w:t xml:space="preserve"> </w:t>
      </w:r>
      <w:r>
        <w:rPr>
          <w:noProof/>
          <w:lang w:eastAsia="en-GB"/>
        </w:rPr>
        <w:drawing>
          <wp:inline distT="0" distB="0" distL="0" distR="0" wp14:anchorId="4A7D8767" wp14:editId="4CC0462C">
            <wp:extent cx="2098363" cy="1584960"/>
            <wp:effectExtent l="0" t="0" r="0" b="0"/>
            <wp:docPr id="4" name="Picture 4" descr="http://people.ucls.uchicago.edu/~bwildem/art_hist_laba/medieval/sutton_hoo_helmet_d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eople.ucls.uchicago.edu/~bwildem/art_hist_laba/medieval/sutton_hoo_helmet_de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26502" cy="1606215"/>
                    </a:xfrm>
                    <a:prstGeom prst="rect">
                      <a:avLst/>
                    </a:prstGeom>
                    <a:noFill/>
                    <a:ln>
                      <a:noFill/>
                    </a:ln>
                  </pic:spPr>
                </pic:pic>
              </a:graphicData>
            </a:graphic>
          </wp:inline>
        </w:drawing>
      </w:r>
      <w:r w:rsidRPr="00D67897">
        <w:rPr>
          <w:noProof/>
          <w:lang w:eastAsia="en-GB"/>
        </w:rPr>
        <w:t xml:space="preserve"> </w:t>
      </w:r>
      <w:r>
        <w:rPr>
          <w:noProof/>
          <w:lang w:eastAsia="en-GB"/>
        </w:rPr>
        <w:drawing>
          <wp:inline distT="0" distB="0" distL="0" distR="0" wp14:anchorId="0750D1F7" wp14:editId="4293AB40">
            <wp:extent cx="1971510" cy="1558290"/>
            <wp:effectExtent l="0" t="0" r="0" b="3810"/>
            <wp:docPr id="5" name="Picture 5" descr="http://britishlibrary.typepad.co.uk/.a/6a00d8341c464853ef0147e189aab4970b-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ritishlibrary.typepad.co.uk/.a/6a00d8341c464853ef0147e189aab4970b-pi"/>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16" t="796" r="6383" b="16632"/>
                    <a:stretch/>
                  </pic:blipFill>
                  <pic:spPr bwMode="auto">
                    <a:xfrm>
                      <a:off x="0" y="0"/>
                      <a:ext cx="1985102" cy="1569033"/>
                    </a:xfrm>
                    <a:prstGeom prst="rect">
                      <a:avLst/>
                    </a:prstGeom>
                    <a:noFill/>
                    <a:ln>
                      <a:noFill/>
                    </a:ln>
                    <a:extLst>
                      <a:ext uri="{53640926-AAD7-44D8-BBD7-CCE9431645EC}">
                        <a14:shadowObscured xmlns:a14="http://schemas.microsoft.com/office/drawing/2010/main"/>
                      </a:ext>
                    </a:extLst>
                  </pic:spPr>
                </pic:pic>
              </a:graphicData>
            </a:graphic>
          </wp:inline>
        </w:drawing>
      </w:r>
    </w:p>
    <w:p w14:paraId="31A4DB89" w14:textId="77777777" w:rsidR="00D67897" w:rsidRPr="00D67897" w:rsidRDefault="00D67897" w:rsidP="00E808D7">
      <w:pPr>
        <w:rPr>
          <w:rFonts w:ascii="Bookman Old Style" w:eastAsia="Malgun Gothic" w:hAnsi="Bookman Old Style"/>
          <w:color w:val="BF8F00" w:themeColor="accent4" w:themeShade="BF"/>
        </w:rPr>
      </w:pPr>
      <w:r>
        <w:rPr>
          <w:rFonts w:ascii="Bookman Old Style" w:eastAsia="Malgun Gothic" w:hAnsi="Bookman Old Style"/>
          <w:color w:val="BF8F00" w:themeColor="accent4" w:themeShade="BF"/>
        </w:rPr>
        <w:t xml:space="preserve">Purse cover and helmet from the Sutton </w:t>
      </w:r>
      <w:proofErr w:type="spellStart"/>
      <w:r>
        <w:rPr>
          <w:rFonts w:ascii="Bookman Old Style" w:eastAsia="Malgun Gothic" w:hAnsi="Bookman Old Style"/>
          <w:color w:val="BF8F00" w:themeColor="accent4" w:themeShade="BF"/>
        </w:rPr>
        <w:t>Hoo</w:t>
      </w:r>
      <w:proofErr w:type="spellEnd"/>
      <w:r>
        <w:rPr>
          <w:rFonts w:ascii="Bookman Old Style" w:eastAsia="Malgun Gothic" w:hAnsi="Bookman Old Style"/>
          <w:color w:val="BF8F00" w:themeColor="accent4" w:themeShade="BF"/>
        </w:rPr>
        <w:t xml:space="preserve"> ship burial</w:t>
      </w:r>
      <w:r w:rsidR="00B83357">
        <w:rPr>
          <w:rFonts w:ascii="Bookman Old Style" w:eastAsia="Malgun Gothic" w:hAnsi="Bookman Old Style"/>
          <w:color w:val="BF8F00" w:themeColor="accent4" w:themeShade="BF"/>
        </w:rPr>
        <w:tab/>
      </w:r>
      <w:r w:rsidR="00B83357">
        <w:rPr>
          <w:rFonts w:ascii="Bookman Old Style" w:eastAsia="Malgun Gothic" w:hAnsi="Bookman Old Style"/>
          <w:color w:val="BF8F00" w:themeColor="accent4" w:themeShade="BF"/>
        </w:rPr>
        <w:tab/>
        <w:t>The Lindisfarne Gospels</w:t>
      </w:r>
    </w:p>
    <w:p w14:paraId="1C86E05A" w14:textId="77777777" w:rsidR="00B83357" w:rsidRDefault="00E808D7" w:rsidP="00E808D7">
      <w:pPr>
        <w:rPr>
          <w:rFonts w:ascii="Bookman Old Style" w:eastAsia="Malgun Gothic" w:hAnsi="Bookman Old Style"/>
          <w:color w:val="F907BA"/>
          <w:sz w:val="28"/>
          <w:szCs w:val="28"/>
          <w14:textFill>
            <w14:solidFill>
              <w14:srgbClr w14:val="F907BA">
                <w14:lumMod w14:val="75000"/>
              </w14:srgbClr>
            </w14:solidFill>
          </w14:textFill>
        </w:rPr>
      </w:pPr>
      <w:r w:rsidRPr="00B83357">
        <w:rPr>
          <w:rFonts w:ascii="Bookman Old Style" w:eastAsia="Malgun Gothic" w:hAnsi="Bookman Old Style"/>
          <w:b/>
          <w:color w:val="F907BA"/>
          <w:sz w:val="40"/>
          <w:szCs w:val="40"/>
          <w14:textFill>
            <w14:solidFill>
              <w14:srgbClr w14:val="F907BA">
                <w14:lumMod w14:val="75000"/>
              </w14:srgbClr>
            </w14:solidFill>
          </w14:textFill>
        </w:rPr>
        <w:t>News and views</w:t>
      </w:r>
    </w:p>
    <w:p w14:paraId="7D599E67" w14:textId="77777777" w:rsidR="00B83357" w:rsidRDefault="00B83357" w:rsidP="00B83357">
      <w:pPr>
        <w:rPr>
          <w:rFonts w:ascii="Bookman Old Style" w:eastAsia="Malgun Gothic" w:hAnsi="Bookman Old Style"/>
          <w:color w:val="F907BA"/>
          <w:sz w:val="28"/>
          <w:szCs w:val="28"/>
          <w14:textFill>
            <w14:solidFill>
              <w14:srgbClr w14:val="F907BA">
                <w14:lumMod w14:val="75000"/>
              </w14:srgbClr>
            </w14:solidFill>
          </w14:textFill>
        </w:rPr>
      </w:pPr>
      <w:r>
        <w:rPr>
          <w:rFonts w:ascii="Bookman Old Style" w:eastAsia="Malgun Gothic" w:hAnsi="Bookman Old Style"/>
          <w:color w:val="F907BA"/>
          <w:sz w:val="28"/>
          <w:szCs w:val="28"/>
          <w14:textFill>
            <w14:solidFill>
              <w14:srgbClr w14:val="F907BA">
                <w14:lumMod w14:val="75000"/>
              </w14:srgbClr>
            </w14:solidFill>
          </w14:textFill>
        </w:rPr>
        <w:t xml:space="preserve">The monk Bede never left the north-east of England, but his ‘Ecclesiastical History of the English People’ written in 731 is world famous and our best source of information for England in the early Anglo-Saxon period.   </w:t>
      </w:r>
    </w:p>
    <w:p w14:paraId="721EE115" w14:textId="77777777" w:rsidR="00B83357" w:rsidRDefault="00B83357" w:rsidP="00B83357">
      <w:pPr>
        <w:rPr>
          <w:rFonts w:ascii="Bookman Old Style" w:eastAsia="Malgun Gothic" w:hAnsi="Bookman Old Style"/>
          <w:color w:val="F907BA"/>
          <w:sz w:val="28"/>
          <w:szCs w:val="28"/>
          <w14:textFill>
            <w14:solidFill>
              <w14:srgbClr w14:val="F907BA">
                <w14:lumMod w14:val="75000"/>
              </w14:srgbClr>
            </w14:solidFill>
          </w14:textFill>
        </w:rPr>
      </w:pPr>
      <w:r w:rsidRPr="00B83357">
        <w:rPr>
          <w:rFonts w:ascii="Bookman Old Style" w:eastAsia="Malgun Gothic" w:hAnsi="Bookman Old Style"/>
          <w:color w:val="F907BA"/>
          <w:sz w:val="28"/>
          <w:szCs w:val="28"/>
          <w14:textFill>
            <w14:solidFill>
              <w14:srgbClr w14:val="F907BA">
                <w14:lumMod w14:val="75000"/>
              </w14:srgbClr>
            </w14:solidFill>
          </w14:textFill>
        </w:rPr>
        <w:t xml:space="preserve">Alcuin was </w:t>
      </w:r>
      <w:proofErr w:type="spellStart"/>
      <w:r>
        <w:rPr>
          <w:rFonts w:ascii="Bookman Old Style" w:eastAsia="Malgun Gothic" w:hAnsi="Bookman Old Style"/>
          <w:color w:val="F907BA"/>
          <w:sz w:val="28"/>
          <w:szCs w:val="28"/>
          <w14:textFill>
            <w14:solidFill>
              <w14:srgbClr w14:val="F907BA">
                <w14:lumMod w14:val="75000"/>
              </w14:srgbClr>
            </w14:solidFill>
          </w14:textFill>
        </w:rPr>
        <w:t>Eoforwic’s</w:t>
      </w:r>
      <w:proofErr w:type="spellEnd"/>
      <w:r>
        <w:rPr>
          <w:rFonts w:ascii="Bookman Old Style" w:eastAsia="Malgun Gothic" w:hAnsi="Bookman Old Style"/>
          <w:color w:val="F907BA"/>
          <w:sz w:val="28"/>
          <w:szCs w:val="28"/>
          <w14:textFill>
            <w14:solidFill>
              <w14:srgbClr w14:val="F907BA">
                <w14:lumMod w14:val="75000"/>
              </w14:srgbClr>
            </w14:solidFill>
          </w14:textFill>
        </w:rPr>
        <w:t xml:space="preserve"> most famous son. Born in the 730s, he was given to York Minster as a child and became a star scholar. He worked as a teacher in York and went to Rome in 781. On his way home he met the great king of the Franks, Charlemagne, who persuaded him to stay and be one of his chief educational and religious advisers, and a founder of schools. He established a great library at Aachen and it became arguably north-west Europe’s first university.  </w:t>
      </w:r>
    </w:p>
    <w:p w14:paraId="25ADD2A6" w14:textId="77777777" w:rsidR="00081593" w:rsidRDefault="00E808D7" w:rsidP="00E808D7">
      <w:pPr>
        <w:rPr>
          <w:rFonts w:ascii="Bookman Old Style" w:eastAsia="Malgun Gothic" w:hAnsi="Bookman Old Style"/>
          <w:b/>
          <w:color w:val="0070C0"/>
          <w:sz w:val="28"/>
          <w:szCs w:val="28"/>
        </w:rPr>
      </w:pPr>
      <w:r w:rsidRPr="00B83357">
        <w:rPr>
          <w:rFonts w:ascii="Bookman Old Style" w:eastAsia="Malgun Gothic" w:hAnsi="Bookman Old Style"/>
          <w:b/>
          <w:color w:val="0070C0"/>
          <w:sz w:val="40"/>
          <w:szCs w:val="40"/>
        </w:rPr>
        <w:t>Wider world</w:t>
      </w:r>
    </w:p>
    <w:p w14:paraId="1876F310" w14:textId="77777777" w:rsidR="00081593" w:rsidRDefault="00081593" w:rsidP="00E808D7">
      <w:pPr>
        <w:rPr>
          <w:rFonts w:ascii="Bookman Old Style" w:eastAsia="Malgun Gothic" w:hAnsi="Bookman Old Style"/>
          <w:color w:val="0070C0"/>
          <w:sz w:val="28"/>
          <w:szCs w:val="28"/>
        </w:rPr>
      </w:pPr>
      <w:r w:rsidRPr="00081593">
        <w:rPr>
          <w:rFonts w:ascii="Bookman Old Style" w:eastAsia="Malgun Gothic" w:hAnsi="Bookman Old Style"/>
          <w:color w:val="0070C0"/>
          <w:sz w:val="28"/>
          <w:szCs w:val="28"/>
        </w:rPr>
        <w:drawing>
          <wp:anchor distT="0" distB="0" distL="114300" distR="114300" simplePos="0" relativeHeight="251660288" behindDoc="1" locked="0" layoutInCell="1" allowOverlap="1" wp14:anchorId="07F11484" wp14:editId="46ACB5EA">
            <wp:simplePos x="0" y="0"/>
            <wp:positionH relativeFrom="margin">
              <wp:align>left</wp:align>
            </wp:positionH>
            <wp:positionV relativeFrom="paragraph">
              <wp:posOffset>327660</wp:posOffset>
            </wp:positionV>
            <wp:extent cx="3070860" cy="2302510"/>
            <wp:effectExtent l="0" t="0" r="0" b="2540"/>
            <wp:wrapTight wrapText="bothSides">
              <wp:wrapPolygon edited="0">
                <wp:start x="0" y="0"/>
                <wp:lineTo x="0" y="21445"/>
                <wp:lineTo x="21439" y="21445"/>
                <wp:lineTo x="21439" y="0"/>
                <wp:lineTo x="0" y="0"/>
              </wp:wrapPolygon>
            </wp:wrapTight>
            <wp:docPr id="6" name="Picture 6" descr="http://www.euratlas.net/history/europe/700/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uratlas.net/history/europe/700/700.jpg"/>
                    <pic:cNvPicPr>
                      <a:picLocks noChangeAspect="1" noChangeArrowheads="1"/>
                    </pic:cNvPicPr>
                  </pic:nvPicPr>
                  <pic:blipFill rotWithShape="1">
                    <a:blip r:embed="rId9">
                      <a:extLst>
                        <a:ext uri="{28A0092B-C50C-407E-A947-70E740481C1C}">
                          <a14:useLocalDpi xmlns:a14="http://schemas.microsoft.com/office/drawing/2010/main" val="0"/>
                        </a:ext>
                      </a:extLst>
                    </a:blip>
                    <a:srcRect t="2928" b="7552"/>
                    <a:stretch/>
                  </pic:blipFill>
                  <pic:spPr bwMode="auto">
                    <a:xfrm>
                      <a:off x="0" y="0"/>
                      <a:ext cx="3070860" cy="23025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rFonts w:ascii="Bookman Old Style" w:eastAsia="Malgun Gothic" w:hAnsi="Bookman Old Style"/>
          <w:color w:val="0070C0"/>
          <w:sz w:val="28"/>
          <w:szCs w:val="28"/>
        </w:rPr>
        <w:t xml:space="preserve">Europe in 700 looked rather different from the Europe we know today. </w:t>
      </w:r>
    </w:p>
    <w:p w14:paraId="26576E9A" w14:textId="77777777" w:rsidR="00E808D7" w:rsidRDefault="00E808D7" w:rsidP="00E808D7">
      <w:pPr>
        <w:rPr>
          <w:rFonts w:ascii="Bookman Old Style" w:eastAsia="Malgun Gothic" w:hAnsi="Bookman Old Style"/>
          <w:b/>
          <w:color w:val="C45911" w:themeColor="accent2" w:themeShade="BF"/>
          <w:sz w:val="40"/>
          <w:szCs w:val="40"/>
        </w:rPr>
      </w:pPr>
      <w:r w:rsidRPr="00081593">
        <w:rPr>
          <w:rFonts w:ascii="Bookman Old Style" w:eastAsia="Malgun Gothic" w:hAnsi="Bookman Old Style"/>
          <w:b/>
          <w:color w:val="C45911" w:themeColor="accent2" w:themeShade="BF"/>
          <w:sz w:val="40"/>
          <w:szCs w:val="40"/>
        </w:rPr>
        <w:t xml:space="preserve">Medieval remains </w:t>
      </w:r>
    </w:p>
    <w:p w14:paraId="033ACFDC" w14:textId="77777777" w:rsidR="00081593" w:rsidRDefault="00081593" w:rsidP="00081593">
      <w:pPr>
        <w:rPr>
          <w:rFonts w:ascii="Bookman Old Style" w:eastAsia="Malgun Gothic" w:hAnsi="Bookman Old Style"/>
          <w:color w:val="C45911" w:themeColor="accent2" w:themeShade="BF"/>
          <w:sz w:val="28"/>
          <w:szCs w:val="28"/>
        </w:rPr>
      </w:pPr>
      <w:r>
        <w:rPr>
          <w:rFonts w:ascii="Bookman Old Style" w:eastAsia="Malgun Gothic" w:hAnsi="Bookman Old Style"/>
          <w:color w:val="C45911" w:themeColor="accent2" w:themeShade="BF"/>
          <w:sz w:val="28"/>
          <w:szCs w:val="28"/>
        </w:rPr>
        <w:t xml:space="preserve">Manuscripts and metalwork remain and are now great treasures. However, the greatest influence the Anglo-Saxons had upon today is that the modern version of their language is now the </w:t>
      </w:r>
      <w:r w:rsidR="00D521EA">
        <w:rPr>
          <w:rFonts w:ascii="Bookman Old Style" w:eastAsia="Malgun Gothic" w:hAnsi="Bookman Old Style"/>
          <w:color w:val="C45911" w:themeColor="accent2" w:themeShade="BF"/>
          <w:sz w:val="28"/>
          <w:szCs w:val="28"/>
        </w:rPr>
        <w:t xml:space="preserve">most widely learnt second </w:t>
      </w:r>
      <w:r>
        <w:rPr>
          <w:rFonts w:ascii="Bookman Old Style" w:eastAsia="Malgun Gothic" w:hAnsi="Bookman Old Style"/>
          <w:color w:val="C45911" w:themeColor="accent2" w:themeShade="BF"/>
          <w:sz w:val="28"/>
          <w:szCs w:val="28"/>
        </w:rPr>
        <w:t>language</w:t>
      </w:r>
      <w:r w:rsidR="00D521EA">
        <w:rPr>
          <w:rFonts w:ascii="Bookman Old Style" w:eastAsia="Malgun Gothic" w:hAnsi="Bookman Old Style"/>
          <w:color w:val="C45911" w:themeColor="accent2" w:themeShade="BF"/>
          <w:sz w:val="28"/>
          <w:szCs w:val="28"/>
        </w:rPr>
        <w:t>. It’s how the world communicates!</w:t>
      </w:r>
      <w:r>
        <w:rPr>
          <w:rFonts w:ascii="Bookman Old Style" w:eastAsia="Malgun Gothic" w:hAnsi="Bookman Old Style"/>
          <w:color w:val="C45911" w:themeColor="accent2" w:themeShade="BF"/>
          <w:sz w:val="28"/>
          <w:szCs w:val="28"/>
        </w:rPr>
        <w:t xml:space="preserve"> </w:t>
      </w:r>
    </w:p>
    <w:p w14:paraId="0244CA19" w14:textId="77777777" w:rsidR="001A4223" w:rsidRPr="00081593" w:rsidRDefault="00081593" w:rsidP="00D521EA">
      <w:pPr>
        <w:jc w:val="right"/>
        <w:rPr>
          <w:sz w:val="40"/>
          <w:szCs w:val="40"/>
        </w:rPr>
      </w:pPr>
      <w:r w:rsidRPr="00081593">
        <w:rPr>
          <w:rFonts w:ascii="Bookman Old Style" w:eastAsia="Malgun Gothic" w:hAnsi="Bookman Old Style"/>
          <w:i/>
          <w:color w:val="C45911" w:themeColor="accent2" w:themeShade="BF"/>
          <w:sz w:val="28"/>
          <w:szCs w:val="28"/>
        </w:rPr>
        <w:t>“</w:t>
      </w:r>
      <w:proofErr w:type="spellStart"/>
      <w:r w:rsidRPr="00081593">
        <w:rPr>
          <w:rFonts w:ascii="Bookman Old Style" w:eastAsia="Malgun Gothic" w:hAnsi="Bookman Old Style"/>
          <w:bCs/>
          <w:i/>
          <w:color w:val="C45911" w:themeColor="accent2" w:themeShade="BF"/>
          <w:sz w:val="28"/>
          <w:szCs w:val="28"/>
        </w:rPr>
        <w:t>Hwæt</w:t>
      </w:r>
      <w:proofErr w:type="spellEnd"/>
      <w:r w:rsidRPr="00081593">
        <w:rPr>
          <w:rFonts w:ascii="Bookman Old Style" w:eastAsia="Malgun Gothic" w:hAnsi="Bookman Old Style"/>
          <w:bCs/>
          <w:i/>
          <w:color w:val="C45911" w:themeColor="accent2" w:themeShade="BF"/>
          <w:sz w:val="28"/>
          <w:szCs w:val="28"/>
        </w:rPr>
        <w:t xml:space="preserve"> is </w:t>
      </w:r>
      <w:proofErr w:type="spellStart"/>
      <w:r w:rsidRPr="00081593">
        <w:rPr>
          <w:rFonts w:ascii="Bookman Old Style" w:eastAsia="Malgun Gothic" w:hAnsi="Bookman Old Style"/>
          <w:bCs/>
          <w:i/>
          <w:color w:val="C45911" w:themeColor="accent2" w:themeShade="BF"/>
          <w:sz w:val="28"/>
          <w:szCs w:val="28"/>
        </w:rPr>
        <w:t>þin</w:t>
      </w:r>
      <w:proofErr w:type="spellEnd"/>
      <w:r w:rsidRPr="00081593">
        <w:rPr>
          <w:rFonts w:ascii="Bookman Old Style" w:eastAsia="Malgun Gothic" w:hAnsi="Bookman Old Style"/>
          <w:bCs/>
          <w:i/>
          <w:color w:val="C45911" w:themeColor="accent2" w:themeShade="BF"/>
          <w:sz w:val="28"/>
          <w:szCs w:val="28"/>
        </w:rPr>
        <w:t xml:space="preserve"> </w:t>
      </w:r>
      <w:proofErr w:type="spellStart"/>
      <w:r w:rsidRPr="00081593">
        <w:rPr>
          <w:rFonts w:ascii="Bookman Old Style" w:eastAsia="Malgun Gothic" w:hAnsi="Bookman Old Style"/>
          <w:bCs/>
          <w:i/>
          <w:color w:val="C45911" w:themeColor="accent2" w:themeShade="BF"/>
          <w:sz w:val="28"/>
          <w:szCs w:val="28"/>
        </w:rPr>
        <w:t>nama</w:t>
      </w:r>
      <w:proofErr w:type="spellEnd"/>
      <w:r w:rsidRPr="00081593">
        <w:rPr>
          <w:rFonts w:ascii="Bookman Old Style" w:eastAsia="Malgun Gothic" w:hAnsi="Bookman Old Style"/>
          <w:bCs/>
          <w:i/>
          <w:color w:val="C45911" w:themeColor="accent2" w:themeShade="BF"/>
          <w:sz w:val="28"/>
          <w:szCs w:val="28"/>
        </w:rPr>
        <w:t xml:space="preserve">? </w:t>
      </w:r>
      <w:r w:rsidRPr="00081593">
        <w:rPr>
          <w:rFonts w:ascii="Bookman Old Style" w:eastAsia="Malgun Gothic" w:hAnsi="Bookman Old Style"/>
          <w:i/>
          <w:color w:val="C45911" w:themeColor="accent2" w:themeShade="BF"/>
          <w:sz w:val="28"/>
          <w:szCs w:val="28"/>
        </w:rPr>
        <w:t>["</w:t>
      </w:r>
      <w:proofErr w:type="spellStart"/>
      <w:r w:rsidRPr="00081593">
        <w:rPr>
          <w:rFonts w:ascii="Bookman Old Style" w:eastAsia="Malgun Gothic" w:hAnsi="Bookman Old Style"/>
          <w:i/>
          <w:color w:val="C45911" w:themeColor="accent2" w:themeShade="BF"/>
          <w:sz w:val="28"/>
          <w:szCs w:val="28"/>
        </w:rPr>
        <w:t>hwat</w:t>
      </w:r>
      <w:proofErr w:type="spellEnd"/>
      <w:r w:rsidRPr="00081593">
        <w:rPr>
          <w:rFonts w:ascii="Bookman Old Style" w:eastAsia="Malgun Gothic" w:hAnsi="Bookman Old Style"/>
          <w:i/>
          <w:color w:val="C45911" w:themeColor="accent2" w:themeShade="BF"/>
          <w:sz w:val="28"/>
          <w:szCs w:val="28"/>
        </w:rPr>
        <w:t xml:space="preserve"> </w:t>
      </w:r>
      <w:proofErr w:type="spellStart"/>
      <w:r w:rsidRPr="00081593">
        <w:rPr>
          <w:rFonts w:ascii="Bookman Old Style" w:eastAsia="Malgun Gothic" w:hAnsi="Bookman Old Style"/>
          <w:i/>
          <w:color w:val="C45911" w:themeColor="accent2" w:themeShade="BF"/>
          <w:sz w:val="28"/>
          <w:szCs w:val="28"/>
        </w:rPr>
        <w:t>iss</w:t>
      </w:r>
      <w:proofErr w:type="spellEnd"/>
      <w:r w:rsidRPr="00081593">
        <w:rPr>
          <w:rFonts w:ascii="Bookman Old Style" w:eastAsia="Malgun Gothic" w:hAnsi="Bookman Old Style"/>
          <w:i/>
          <w:color w:val="C45911" w:themeColor="accent2" w:themeShade="BF"/>
          <w:sz w:val="28"/>
          <w:szCs w:val="28"/>
        </w:rPr>
        <w:t xml:space="preserve"> thin </w:t>
      </w:r>
      <w:proofErr w:type="spellStart"/>
      <w:r w:rsidRPr="00081593">
        <w:rPr>
          <w:rFonts w:ascii="Bookman Old Style" w:eastAsia="Malgun Gothic" w:hAnsi="Bookman Old Style"/>
          <w:i/>
          <w:color w:val="C45911" w:themeColor="accent2" w:themeShade="BF"/>
          <w:sz w:val="28"/>
          <w:szCs w:val="28"/>
        </w:rPr>
        <w:t>nam</w:t>
      </w:r>
      <w:proofErr w:type="spellEnd"/>
      <w:r w:rsidRPr="00081593">
        <w:rPr>
          <w:rFonts w:ascii="Bookman Old Style" w:eastAsia="Malgun Gothic" w:hAnsi="Bookman Old Style"/>
          <w:i/>
          <w:color w:val="C45911" w:themeColor="accent2" w:themeShade="BF"/>
          <w:sz w:val="28"/>
          <w:szCs w:val="28"/>
        </w:rPr>
        <w:t>-uh"]</w:t>
      </w:r>
      <w:bookmarkStart w:id="0" w:name="_GoBack"/>
      <w:bookmarkEnd w:id="0"/>
    </w:p>
    <w:sectPr w:rsidR="001A4223" w:rsidRPr="00081593" w:rsidSect="00F34E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8D7"/>
    <w:rsid w:val="00081593"/>
    <w:rsid w:val="001A4223"/>
    <w:rsid w:val="004313C2"/>
    <w:rsid w:val="00B83357"/>
    <w:rsid w:val="00D521EA"/>
    <w:rsid w:val="00D67897"/>
    <w:rsid w:val="00E808D7"/>
    <w:rsid w:val="00EB16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E8821"/>
  <w15:chartTrackingRefBased/>
  <w15:docId w15:val="{5174D29B-39D8-4D6A-90D9-1804103B8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8D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55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Snelson</dc:creator>
  <cp:keywords/>
  <dc:description/>
  <cp:lastModifiedBy>Helen Snelson</cp:lastModifiedBy>
  <cp:revision>1</cp:revision>
  <dcterms:created xsi:type="dcterms:W3CDTF">2016-01-23T11:04:00Z</dcterms:created>
  <dcterms:modified xsi:type="dcterms:W3CDTF">2016-01-23T12:13:00Z</dcterms:modified>
</cp:coreProperties>
</file>