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4A69" w:rsidRPr="00E04A69" w:rsidRDefault="00E04A69" w:rsidP="00E04A69">
      <w:pPr>
        <w:jc w:val="center"/>
        <w:rPr>
          <w:rFonts w:ascii="Blackadder ITC" w:eastAsia="Malgun Gothic" w:hAnsi="Blackadder ITC" w:cs="Times New Roman"/>
          <w:b/>
          <w:i/>
          <w:sz w:val="96"/>
          <w:szCs w:val="96"/>
        </w:rPr>
      </w:pPr>
      <w:r w:rsidRPr="00E04A69">
        <w:rPr>
          <w:rFonts w:ascii="Blackadder ITC" w:eastAsia="Malgun Gothic" w:hAnsi="Blackadder ITC" w:cs="Times New Roman"/>
          <w:b/>
          <w:i/>
          <w:sz w:val="96"/>
          <w:szCs w:val="96"/>
        </w:rPr>
        <w:t xml:space="preserve">The </w:t>
      </w:r>
      <w:r>
        <w:rPr>
          <w:rFonts w:ascii="Blackadder ITC" w:eastAsia="Malgun Gothic" w:hAnsi="Blackadder ITC" w:cs="Times New Roman"/>
          <w:b/>
          <w:i/>
          <w:sz w:val="96"/>
          <w:szCs w:val="96"/>
        </w:rPr>
        <w:t>13</w:t>
      </w:r>
      <w:r w:rsidRPr="00E04A69">
        <w:rPr>
          <w:rFonts w:ascii="Blackadder ITC" w:eastAsia="Malgun Gothic" w:hAnsi="Blackadder ITC" w:cs="Times New Roman"/>
          <w:b/>
          <w:i/>
          <w:sz w:val="96"/>
          <w:szCs w:val="96"/>
          <w:vertAlign w:val="superscript"/>
        </w:rPr>
        <w:t>th</w:t>
      </w:r>
      <w:r w:rsidRPr="00E04A69">
        <w:rPr>
          <w:rFonts w:ascii="Blackadder ITC" w:eastAsia="Malgun Gothic" w:hAnsi="Blackadder ITC" w:cs="Times New Roman"/>
          <w:b/>
          <w:i/>
          <w:sz w:val="96"/>
          <w:szCs w:val="96"/>
        </w:rPr>
        <w:t xml:space="preserve"> Century</w:t>
      </w:r>
    </w:p>
    <w:p w:rsidR="00E04A69" w:rsidRPr="00E04A69" w:rsidRDefault="00C96467" w:rsidP="00E04A69">
      <w:pPr>
        <w:jc w:val="center"/>
        <w:rPr>
          <w:rFonts w:ascii="Blackadder ITC" w:eastAsia="Malgun Gothic" w:hAnsi="Blackadder ITC" w:cs="Times New Roman"/>
          <w:b/>
          <w:i/>
          <w:sz w:val="36"/>
          <w:szCs w:val="36"/>
        </w:rPr>
      </w:pPr>
      <w:r>
        <w:rPr>
          <w:rFonts w:ascii="Blackadder ITC" w:eastAsia="Malgun Gothic" w:hAnsi="Blackadder ITC" w:cs="Times New Roman"/>
          <w:b/>
          <w:i/>
          <w:sz w:val="36"/>
          <w:szCs w:val="36"/>
        </w:rPr>
        <w:t>Think 13</w:t>
      </w:r>
      <w:r w:rsidR="00E04A69" w:rsidRPr="00E04A69">
        <w:rPr>
          <w:rFonts w:ascii="Blackadder ITC" w:eastAsia="Malgun Gothic" w:hAnsi="Blackadder ITC" w:cs="Times New Roman"/>
          <w:b/>
          <w:i/>
          <w:sz w:val="36"/>
          <w:szCs w:val="36"/>
          <w:vertAlign w:val="superscript"/>
        </w:rPr>
        <w:t>th</w:t>
      </w:r>
      <w:r w:rsidR="00E04A69" w:rsidRPr="00E04A69">
        <w:rPr>
          <w:rFonts w:ascii="Blackadder ITC" w:eastAsia="Malgun Gothic" w:hAnsi="Blackadder ITC" w:cs="Times New Roman"/>
          <w:b/>
          <w:i/>
          <w:sz w:val="36"/>
          <w:szCs w:val="36"/>
        </w:rPr>
        <w:t xml:space="preserve"> century and think</w:t>
      </w:r>
      <w:r w:rsidR="009A2A6F">
        <w:rPr>
          <w:rFonts w:ascii="Blackadder ITC" w:eastAsia="Malgun Gothic" w:hAnsi="Blackadder ITC" w:cs="Times New Roman"/>
          <w:b/>
          <w:i/>
          <w:sz w:val="36"/>
          <w:szCs w:val="36"/>
        </w:rPr>
        <w:t xml:space="preserve"> Magna Carta, England’s first Parliament and castles!</w:t>
      </w:r>
      <w:bookmarkStart w:id="0" w:name="_GoBack"/>
      <w:bookmarkEnd w:id="0"/>
    </w:p>
    <w:p w:rsidR="00E04A69" w:rsidRPr="00E04A69" w:rsidRDefault="00E04A69" w:rsidP="00E04A69">
      <w:pPr>
        <w:rPr>
          <w:rFonts w:ascii="Bookman Old Style" w:eastAsia="Malgun Gothic" w:hAnsi="Bookman Old Style" w:cs="Times New Roman"/>
          <w:b/>
          <w:color w:val="FF0000"/>
          <w:sz w:val="28"/>
          <w:szCs w:val="28"/>
        </w:rPr>
      </w:pPr>
      <w:r w:rsidRPr="00E04A69">
        <w:rPr>
          <w:rFonts w:ascii="Bookman Old Style" w:eastAsia="Malgun Gothic" w:hAnsi="Bookman Old Style" w:cs="Times New Roman"/>
          <w:b/>
          <w:color w:val="FF0000"/>
          <w:sz w:val="40"/>
          <w:szCs w:val="40"/>
        </w:rPr>
        <w:t>Power and conflict</w:t>
      </w:r>
      <w:r w:rsidRPr="00E04A69">
        <w:rPr>
          <w:rFonts w:ascii="Bookman Old Style" w:eastAsia="Malgun Gothic" w:hAnsi="Bookman Old Style" w:cs="Times New Roman"/>
          <w:b/>
          <w:color w:val="FF0000"/>
          <w:sz w:val="48"/>
          <w:szCs w:val="48"/>
        </w:rPr>
        <w:t xml:space="preserve"> </w:t>
      </w:r>
    </w:p>
    <w:p w:rsidR="00E04A69" w:rsidRPr="00E04A69" w:rsidRDefault="00C35233" w:rsidP="00E04A69">
      <w:pPr>
        <w:rPr>
          <w:rFonts w:ascii="Bookman Old Style" w:eastAsia="Malgun Gothic" w:hAnsi="Bookman Old Style" w:cs="Times New Roman"/>
          <w:color w:val="FF0000"/>
          <w:sz w:val="28"/>
          <w:szCs w:val="28"/>
        </w:rPr>
      </w:pPr>
      <w:r>
        <w:rPr>
          <w:noProof/>
          <w:lang w:eastAsia="en-GB"/>
        </w:rPr>
        <w:drawing>
          <wp:anchor distT="0" distB="0" distL="114300" distR="114300" simplePos="0" relativeHeight="251658240" behindDoc="1" locked="0" layoutInCell="1" allowOverlap="1">
            <wp:simplePos x="0" y="0"/>
            <wp:positionH relativeFrom="column">
              <wp:posOffset>0</wp:posOffset>
            </wp:positionH>
            <wp:positionV relativeFrom="paragraph">
              <wp:posOffset>-2540</wp:posOffset>
            </wp:positionV>
            <wp:extent cx="2305050" cy="2103755"/>
            <wp:effectExtent l="0" t="0" r="0" b="0"/>
            <wp:wrapTight wrapText="bothSides">
              <wp:wrapPolygon edited="0">
                <wp:start x="0" y="0"/>
                <wp:lineTo x="0" y="21320"/>
                <wp:lineTo x="21421" y="21320"/>
                <wp:lineTo x="21421" y="0"/>
                <wp:lineTo x="0" y="0"/>
              </wp:wrapPolygon>
            </wp:wrapTight>
            <wp:docPr id="6" name="Picture 6" descr="https://upload.wikimedia.org/wikipedia/commons/d/d6/A_Chronicle_of_England_-_Page_226_-_John_Signs_the_Great_Char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upload.wikimedia.org/wikipedia/commons/d/d6/A_Chronicle_of_England_-_Page_226_-_John_Signs_the_Great_Charter.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305050" cy="2103755"/>
                    </a:xfrm>
                    <a:prstGeom prst="rect">
                      <a:avLst/>
                    </a:prstGeom>
                    <a:noFill/>
                    <a:ln>
                      <a:noFill/>
                    </a:ln>
                  </pic:spPr>
                </pic:pic>
              </a:graphicData>
            </a:graphic>
          </wp:anchor>
        </w:drawing>
      </w:r>
      <w:r w:rsidR="00155CEF">
        <w:rPr>
          <w:rFonts w:ascii="Bookman Old Style" w:eastAsia="Malgun Gothic" w:hAnsi="Bookman Old Style" w:cs="Times New Roman"/>
          <w:color w:val="FF0000"/>
          <w:sz w:val="28"/>
          <w:szCs w:val="28"/>
        </w:rPr>
        <w:t xml:space="preserve">King John was made to sign the Magna Carta by his barons in 1215.  This document has resonated through time and still underpins in fact and symbolism the rights and freedoms we enjoy today.  </w:t>
      </w:r>
      <w:r w:rsidR="00CB1FC8">
        <w:rPr>
          <w:rFonts w:ascii="Bookman Old Style" w:eastAsia="Malgun Gothic" w:hAnsi="Bookman Old Style" w:cs="Times New Roman"/>
          <w:color w:val="FF0000"/>
          <w:sz w:val="28"/>
          <w:szCs w:val="28"/>
        </w:rPr>
        <w:t xml:space="preserve">In 1265 Simon de Montfort instigated the first English Parliament, although it was rather different in its power and status than today. By the end of the century, a strong king, Edward I had conquered Wales and defeated Scotland.  However, Edward also encourage Parliament as a consultative body, which had members who could petition him as King and he would listen.   </w:t>
      </w:r>
    </w:p>
    <w:p w:rsidR="00E04A69" w:rsidRPr="00E04A69" w:rsidRDefault="00E04A69" w:rsidP="00E04A69">
      <w:pPr>
        <w:rPr>
          <w:rFonts w:ascii="Bookman Old Style" w:eastAsia="Malgun Gothic" w:hAnsi="Bookman Old Style" w:cs="Times New Roman"/>
          <w:b/>
          <w:color w:val="7030A0"/>
          <w:sz w:val="40"/>
          <w:szCs w:val="40"/>
        </w:rPr>
      </w:pPr>
      <w:r w:rsidRPr="00E04A69">
        <w:rPr>
          <w:rFonts w:ascii="Bookman Old Style" w:eastAsia="Malgun Gothic" w:hAnsi="Bookman Old Style" w:cs="Times New Roman"/>
          <w:b/>
          <w:color w:val="7030A0"/>
          <w:sz w:val="40"/>
          <w:szCs w:val="40"/>
        </w:rPr>
        <w:t>Faith and Fears</w:t>
      </w:r>
    </w:p>
    <w:p w:rsidR="00E04A69" w:rsidRPr="00E04A69" w:rsidRDefault="00E04A69" w:rsidP="00E04A69">
      <w:pPr>
        <w:rPr>
          <w:rFonts w:ascii="Bookman Old Style" w:eastAsia="Malgun Gothic" w:hAnsi="Bookman Old Style" w:cs="Times New Roman"/>
          <w:color w:val="7030A0"/>
          <w:sz w:val="28"/>
          <w:szCs w:val="28"/>
        </w:rPr>
      </w:pPr>
      <w:r w:rsidRPr="00E04A69">
        <w:rPr>
          <w:rFonts w:ascii="Bookman Old Style" w:eastAsia="Malgun Gothic" w:hAnsi="Bookman Old Style" w:cs="Times New Roman"/>
          <w:color w:val="7030A0"/>
          <w:sz w:val="28"/>
          <w:szCs w:val="28"/>
        </w:rPr>
        <w:t>This is</w:t>
      </w:r>
      <w:r w:rsidR="00C35233">
        <w:rPr>
          <w:rFonts w:ascii="Bookman Old Style" w:eastAsia="Malgun Gothic" w:hAnsi="Bookman Old Style" w:cs="Times New Roman"/>
          <w:color w:val="7030A0"/>
          <w:sz w:val="28"/>
          <w:szCs w:val="28"/>
        </w:rPr>
        <w:t xml:space="preserve"> the century that saw Francis of Assisi.  The Franciscan order he founded had a mission to the poor and still has followers today.  Thomas Aquinas became the most influential theological philosopher </w:t>
      </w:r>
      <w:r w:rsidR="00CB1FC8">
        <w:rPr>
          <w:rFonts w:ascii="Bookman Old Style" w:eastAsia="Malgun Gothic" w:hAnsi="Bookman Old Style" w:cs="Times New Roman"/>
          <w:color w:val="7030A0"/>
          <w:sz w:val="28"/>
          <w:szCs w:val="28"/>
        </w:rPr>
        <w:t>of his times.  Meanwhile,</w:t>
      </w:r>
      <w:r w:rsidR="00C35233">
        <w:rPr>
          <w:rFonts w:ascii="Bookman Old Style" w:eastAsia="Malgun Gothic" w:hAnsi="Bookman Old Style" w:cs="Times New Roman"/>
          <w:color w:val="7030A0"/>
          <w:sz w:val="28"/>
          <w:szCs w:val="28"/>
        </w:rPr>
        <w:t xml:space="preserve"> </w:t>
      </w:r>
      <w:r w:rsidR="00CB1FC8">
        <w:rPr>
          <w:rFonts w:ascii="Bookman Old Style" w:eastAsia="Malgun Gothic" w:hAnsi="Bookman Old Style" w:cs="Times New Roman"/>
          <w:color w:val="7030A0"/>
          <w:sz w:val="28"/>
          <w:szCs w:val="28"/>
        </w:rPr>
        <w:t xml:space="preserve">Fountains Abbey had left its poverty days behind and the Cistercian monks were very wealthy due to the profits of the woollen industry.  </w:t>
      </w:r>
    </w:p>
    <w:p w:rsidR="00E04A69" w:rsidRPr="00E04A69" w:rsidRDefault="00E04A69" w:rsidP="00E04A69">
      <w:pPr>
        <w:rPr>
          <w:rFonts w:ascii="Bookman Old Style" w:eastAsia="Malgun Gothic" w:hAnsi="Bookman Old Style" w:cs="Times New Roman"/>
          <w:b/>
          <w:color w:val="538135"/>
          <w:sz w:val="28"/>
          <w:szCs w:val="28"/>
        </w:rPr>
      </w:pPr>
      <w:r w:rsidRPr="00E04A69">
        <w:rPr>
          <w:rFonts w:ascii="Bookman Old Style" w:eastAsia="Malgun Gothic" w:hAnsi="Bookman Old Style" w:cs="Times New Roman"/>
          <w:b/>
          <w:color w:val="538135"/>
          <w:sz w:val="40"/>
          <w:szCs w:val="40"/>
        </w:rPr>
        <w:t>Home and health</w:t>
      </w:r>
    </w:p>
    <w:p w:rsidR="00E04A69" w:rsidRPr="00E04A69" w:rsidRDefault="00FB511F" w:rsidP="00E04A69">
      <w:pPr>
        <w:rPr>
          <w:rFonts w:ascii="Bookman Old Style" w:eastAsia="Malgun Gothic" w:hAnsi="Bookman Old Style" w:cs="Times New Roman"/>
          <w:color w:val="538135"/>
          <w:sz w:val="48"/>
          <w:szCs w:val="48"/>
        </w:rPr>
      </w:pPr>
      <w:r>
        <w:rPr>
          <w:noProof/>
          <w:lang w:eastAsia="en-GB"/>
        </w:rPr>
        <w:drawing>
          <wp:anchor distT="0" distB="0" distL="114300" distR="114300" simplePos="0" relativeHeight="251659264" behindDoc="1" locked="0" layoutInCell="1" allowOverlap="1" wp14:anchorId="61B942C0" wp14:editId="1B42A881">
            <wp:simplePos x="0" y="0"/>
            <wp:positionH relativeFrom="column">
              <wp:posOffset>3829050</wp:posOffset>
            </wp:positionH>
            <wp:positionV relativeFrom="paragraph">
              <wp:posOffset>652780</wp:posOffset>
            </wp:positionV>
            <wp:extent cx="2635250" cy="1746250"/>
            <wp:effectExtent l="0" t="0" r="0" b="6350"/>
            <wp:wrapTight wrapText="bothSides">
              <wp:wrapPolygon edited="0">
                <wp:start x="0" y="0"/>
                <wp:lineTo x="0" y="21443"/>
                <wp:lineTo x="21392" y="21443"/>
                <wp:lineTo x="21392" y="0"/>
                <wp:lineTo x="0" y="0"/>
              </wp:wrapPolygon>
            </wp:wrapTight>
            <wp:docPr id="7" name="Picture 7" descr="https://upload.wikimedia.org/wikipedia/commons/thumb/e/e4/SheriffHuttonCastle%28AlisonStamp%29Jun2005.jpg/220px-SheriffHuttonCastle%28AlisonStamp%29Jun2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upload.wikimedia.org/wikipedia/commons/thumb/e/e4/SheriffHuttonCastle%28AlisonStamp%29Jun2005.jpg/220px-SheriffHuttonCastle%28AlisonStamp%29Jun2005.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35250" cy="17462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B1FC8">
        <w:rPr>
          <w:rFonts w:ascii="Bookman Old Style" w:eastAsia="Malgun Gothic" w:hAnsi="Bookman Old Style" w:cs="Times New Roman"/>
          <w:color w:val="538135"/>
          <w:sz w:val="28"/>
          <w:szCs w:val="28"/>
        </w:rPr>
        <w:t>Many Arabic medical text were translated into Latin in the 13</w:t>
      </w:r>
      <w:r w:rsidR="00CB1FC8" w:rsidRPr="00CB1FC8">
        <w:rPr>
          <w:rFonts w:ascii="Bookman Old Style" w:eastAsia="Malgun Gothic" w:hAnsi="Bookman Old Style" w:cs="Times New Roman"/>
          <w:color w:val="538135"/>
          <w:sz w:val="28"/>
          <w:szCs w:val="28"/>
          <w:vertAlign w:val="superscript"/>
        </w:rPr>
        <w:t>th</w:t>
      </w:r>
      <w:r w:rsidR="00CB1FC8">
        <w:rPr>
          <w:rFonts w:ascii="Bookman Old Style" w:eastAsia="Malgun Gothic" w:hAnsi="Bookman Old Style" w:cs="Times New Roman"/>
          <w:color w:val="538135"/>
          <w:sz w:val="28"/>
          <w:szCs w:val="28"/>
        </w:rPr>
        <w:t xml:space="preserve"> century.  These brought the expertise of Islamic doctors to the west and were to be very important in the development of medicine in Europe.  While battlefield surgery involved the skilled use of herbs, the problem of infection remained largely unsolved until the 19</w:t>
      </w:r>
      <w:r w:rsidR="00CB1FC8" w:rsidRPr="00CB1FC8">
        <w:rPr>
          <w:rFonts w:ascii="Bookman Old Style" w:eastAsia="Malgun Gothic" w:hAnsi="Bookman Old Style" w:cs="Times New Roman"/>
          <w:color w:val="538135"/>
          <w:sz w:val="28"/>
          <w:szCs w:val="28"/>
          <w:vertAlign w:val="superscript"/>
        </w:rPr>
        <w:t>th</w:t>
      </w:r>
      <w:r w:rsidR="00CB1FC8">
        <w:rPr>
          <w:rFonts w:ascii="Bookman Old Style" w:eastAsia="Malgun Gothic" w:hAnsi="Bookman Old Style" w:cs="Times New Roman"/>
          <w:color w:val="538135"/>
          <w:sz w:val="28"/>
          <w:szCs w:val="28"/>
        </w:rPr>
        <w:t xml:space="preserve"> century. </w:t>
      </w:r>
      <w:r>
        <w:rPr>
          <w:rFonts w:ascii="Bookman Old Style" w:eastAsia="Malgun Gothic" w:hAnsi="Bookman Old Style" w:cs="Times New Roman"/>
          <w:color w:val="538135"/>
          <w:sz w:val="28"/>
          <w:szCs w:val="28"/>
        </w:rPr>
        <w:t xml:space="preserve">The saying goes that ‘An Englishman’s Home is his castle’ and this was still the era of fortified castles.  The local Sheriff Hutton castle was begun in the 1370s. </w:t>
      </w:r>
      <w:r w:rsidR="00CB1FC8">
        <w:rPr>
          <w:rFonts w:ascii="Bookman Old Style" w:eastAsia="Malgun Gothic" w:hAnsi="Bookman Old Style" w:cs="Times New Roman"/>
          <w:color w:val="538135"/>
          <w:sz w:val="28"/>
          <w:szCs w:val="28"/>
        </w:rPr>
        <w:t xml:space="preserve"> </w:t>
      </w:r>
    </w:p>
    <w:p w:rsidR="00FB511F" w:rsidRDefault="00FB511F" w:rsidP="00E04A69">
      <w:pPr>
        <w:rPr>
          <w:rFonts w:ascii="Bookman Old Style" w:eastAsia="Malgun Gothic" w:hAnsi="Bookman Old Style" w:cs="Times New Roman"/>
          <w:b/>
          <w:color w:val="BF8F00"/>
          <w:sz w:val="40"/>
          <w:szCs w:val="40"/>
        </w:rPr>
      </w:pPr>
    </w:p>
    <w:p w:rsidR="00E04A69" w:rsidRPr="00E04A69" w:rsidRDefault="00E04A69" w:rsidP="00E04A69">
      <w:pPr>
        <w:rPr>
          <w:rFonts w:ascii="Bookman Old Style" w:eastAsia="Malgun Gothic" w:hAnsi="Bookman Old Style" w:cs="Times New Roman"/>
          <w:color w:val="BF8F00"/>
          <w:sz w:val="28"/>
          <w:szCs w:val="28"/>
        </w:rPr>
      </w:pPr>
      <w:r w:rsidRPr="00E04A69">
        <w:rPr>
          <w:rFonts w:ascii="Bookman Old Style" w:eastAsia="Malgun Gothic" w:hAnsi="Bookman Old Style" w:cs="Times New Roman"/>
          <w:b/>
          <w:color w:val="BF8F00"/>
          <w:sz w:val="40"/>
          <w:szCs w:val="40"/>
        </w:rPr>
        <w:lastRenderedPageBreak/>
        <w:t>Art and Architecture</w:t>
      </w:r>
    </w:p>
    <w:p w:rsidR="00E04A69" w:rsidRPr="00E04A69" w:rsidRDefault="00E04A69" w:rsidP="00E04A69">
      <w:pPr>
        <w:rPr>
          <w:rFonts w:ascii="Bookman Old Style" w:eastAsia="Malgun Gothic" w:hAnsi="Bookman Old Style" w:cs="Times New Roman"/>
          <w:color w:val="BF8F00"/>
          <w:sz w:val="28"/>
          <w:szCs w:val="28"/>
        </w:rPr>
      </w:pPr>
      <w:r w:rsidRPr="00E04A69">
        <w:rPr>
          <w:rFonts w:ascii="Bookman Old Style" w:eastAsia="Malgun Gothic" w:hAnsi="Bookman Old Style" w:cs="Times New Roman"/>
          <w:color w:val="BF8F00"/>
          <w:sz w:val="28"/>
          <w:szCs w:val="28"/>
        </w:rPr>
        <w:t>This century</w:t>
      </w:r>
      <w:r w:rsidR="00394C78">
        <w:rPr>
          <w:rFonts w:ascii="Bookman Old Style" w:eastAsia="Malgun Gothic" w:hAnsi="Bookman Old Style" w:cs="Times New Roman"/>
          <w:color w:val="BF8F00"/>
          <w:sz w:val="28"/>
          <w:szCs w:val="28"/>
        </w:rPr>
        <w:t xml:space="preserve"> saw the beginning of the building of York’s 5</w:t>
      </w:r>
      <w:r w:rsidR="00394C78" w:rsidRPr="00394C78">
        <w:rPr>
          <w:rFonts w:ascii="Bookman Old Style" w:eastAsia="Malgun Gothic" w:hAnsi="Bookman Old Style" w:cs="Times New Roman"/>
          <w:color w:val="BF8F00"/>
          <w:sz w:val="28"/>
          <w:szCs w:val="28"/>
          <w:vertAlign w:val="superscript"/>
        </w:rPr>
        <w:t>th</w:t>
      </w:r>
      <w:r w:rsidR="00394C78">
        <w:rPr>
          <w:rFonts w:ascii="Bookman Old Style" w:eastAsia="Malgun Gothic" w:hAnsi="Bookman Old Style" w:cs="Times New Roman"/>
          <w:color w:val="BF8F00"/>
          <w:sz w:val="28"/>
          <w:szCs w:val="28"/>
        </w:rPr>
        <w:t xml:space="preserve"> </w:t>
      </w:r>
      <w:proofErr w:type="gramStart"/>
      <w:r w:rsidR="00394C78">
        <w:rPr>
          <w:rFonts w:ascii="Bookman Old Style" w:eastAsia="Malgun Gothic" w:hAnsi="Bookman Old Style" w:cs="Times New Roman"/>
          <w:color w:val="BF8F00"/>
          <w:sz w:val="28"/>
          <w:szCs w:val="28"/>
        </w:rPr>
        <w:t xml:space="preserve">Minster.  </w:t>
      </w:r>
      <w:proofErr w:type="gramEnd"/>
      <w:r w:rsidR="00394C78">
        <w:rPr>
          <w:rFonts w:ascii="Bookman Old Style" w:eastAsia="Malgun Gothic" w:hAnsi="Bookman Old Style" w:cs="Times New Roman"/>
          <w:color w:val="BF8F00"/>
          <w:sz w:val="28"/>
          <w:szCs w:val="28"/>
        </w:rPr>
        <w:t xml:space="preserve">That’s the Minster we see today and the </w:t>
      </w:r>
      <w:r w:rsidR="00011EC3">
        <w:rPr>
          <w:rFonts w:ascii="Bookman Old Style" w:eastAsia="Malgun Gothic" w:hAnsi="Bookman Old Style" w:cs="Times New Roman"/>
          <w:color w:val="BF8F00"/>
          <w:sz w:val="28"/>
          <w:szCs w:val="28"/>
        </w:rPr>
        <w:t>north transept and world famous Five Sisters window date from this period</w:t>
      </w:r>
      <w:r w:rsidRPr="00E04A69">
        <w:rPr>
          <w:rFonts w:ascii="Bookman Old Style" w:eastAsia="Malgun Gothic" w:hAnsi="Bookman Old Style" w:cs="Times New Roman"/>
          <w:color w:val="BF8F00"/>
          <w:sz w:val="28"/>
          <w:szCs w:val="28"/>
        </w:rPr>
        <w:t xml:space="preserve">.  </w:t>
      </w:r>
      <w:r w:rsidR="00FB511F">
        <w:rPr>
          <w:rFonts w:ascii="Bookman Old Style" w:eastAsia="Malgun Gothic" w:hAnsi="Bookman Old Style" w:cs="Times New Roman"/>
          <w:color w:val="BF8F00"/>
          <w:sz w:val="28"/>
          <w:szCs w:val="28"/>
        </w:rPr>
        <w:t xml:space="preserve">So too does the Chapter House.  It remains the largest medieval octagonal building without a central pillar.  </w:t>
      </w:r>
      <w:r w:rsidR="00155CEF">
        <w:rPr>
          <w:noProof/>
          <w:lang w:eastAsia="en-GB"/>
        </w:rPr>
        <w:drawing>
          <wp:anchor distT="0" distB="0" distL="114300" distR="114300" simplePos="0" relativeHeight="251660288" behindDoc="1" locked="0" layoutInCell="1" allowOverlap="1">
            <wp:simplePos x="0" y="0"/>
            <wp:positionH relativeFrom="column">
              <wp:posOffset>0</wp:posOffset>
            </wp:positionH>
            <wp:positionV relativeFrom="paragraph">
              <wp:posOffset>903605</wp:posOffset>
            </wp:positionV>
            <wp:extent cx="4197350" cy="2002790"/>
            <wp:effectExtent l="0" t="0" r="0" b="0"/>
            <wp:wrapTight wrapText="bothSides">
              <wp:wrapPolygon edited="0">
                <wp:start x="0" y="0"/>
                <wp:lineTo x="0" y="21367"/>
                <wp:lineTo x="21469" y="21367"/>
                <wp:lineTo x="21469" y="0"/>
                <wp:lineTo x="0" y="0"/>
              </wp:wrapPolygon>
            </wp:wrapTight>
            <wp:docPr id="5" name="Picture 5" descr="https://yorkminster.org/geisha/inc/img.php/geisha/assets/images/Chapter-House---13102014---view-1.JPG/909/570/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yorkminster.org/geisha/inc/img.php/geisha/assets/images/Chapter-House---13102014---view-1.JPG/909/570/crop.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197350" cy="2002790"/>
                    </a:xfrm>
                    <a:prstGeom prst="rect">
                      <a:avLst/>
                    </a:prstGeom>
                    <a:noFill/>
                    <a:ln>
                      <a:noFill/>
                    </a:ln>
                  </pic:spPr>
                </pic:pic>
              </a:graphicData>
            </a:graphic>
          </wp:anchor>
        </w:drawing>
      </w:r>
      <w:r w:rsidRPr="00E04A69">
        <w:rPr>
          <w:rFonts w:ascii="Bookman Old Style" w:eastAsia="Malgun Gothic" w:hAnsi="Bookman Old Style" w:cs="Times New Roman"/>
          <w:color w:val="BF8F00"/>
          <w:sz w:val="28"/>
          <w:szCs w:val="28"/>
        </w:rPr>
        <w:t xml:space="preserve">  </w:t>
      </w:r>
    </w:p>
    <w:p w:rsidR="00FB511F" w:rsidRDefault="00FB511F" w:rsidP="00E04A69">
      <w:pPr>
        <w:jc w:val="right"/>
        <w:rPr>
          <w:rFonts w:ascii="Bookman Old Style" w:eastAsia="Malgun Gothic" w:hAnsi="Bookman Old Style" w:cs="Times New Roman"/>
          <w:b/>
          <w:color w:val="F907BA"/>
          <w:sz w:val="40"/>
          <w:szCs w:val="40"/>
          <w14:textFill>
            <w14:solidFill>
              <w14:srgbClr w14:val="F907BA">
                <w14:lumMod w14:val="75000"/>
              </w14:srgbClr>
            </w14:solidFill>
          </w14:textFill>
        </w:rPr>
      </w:pPr>
    </w:p>
    <w:p w:rsidR="00E04A69" w:rsidRPr="00E04A69" w:rsidRDefault="00E04A69" w:rsidP="00E04A69">
      <w:pPr>
        <w:jc w:val="right"/>
        <w:rPr>
          <w:rFonts w:ascii="Bookman Old Style" w:eastAsia="Malgun Gothic" w:hAnsi="Bookman Old Style" w:cs="Times New Roman"/>
          <w:b/>
          <w:color w:val="F907BA"/>
          <w:sz w:val="40"/>
          <w:szCs w:val="40"/>
          <w14:textFill>
            <w14:solidFill>
              <w14:srgbClr w14:val="F907BA">
                <w14:lumMod w14:val="75000"/>
              </w14:srgbClr>
            </w14:solidFill>
          </w14:textFill>
        </w:rPr>
      </w:pPr>
      <w:r w:rsidRPr="00E04A69">
        <w:rPr>
          <w:rFonts w:ascii="Bookman Old Style" w:eastAsia="Malgun Gothic" w:hAnsi="Bookman Old Style" w:cs="Times New Roman"/>
          <w:b/>
          <w:color w:val="F907BA"/>
          <w:sz w:val="40"/>
          <w:szCs w:val="40"/>
          <w14:textFill>
            <w14:solidFill>
              <w14:srgbClr w14:val="F907BA">
                <w14:lumMod w14:val="75000"/>
              </w14:srgbClr>
            </w14:solidFill>
          </w14:textFill>
        </w:rPr>
        <w:t>News and views</w:t>
      </w:r>
    </w:p>
    <w:p w:rsidR="00FB511F" w:rsidRDefault="00FB511F" w:rsidP="00E04A69">
      <w:pPr>
        <w:rPr>
          <w:rFonts w:ascii="Bookman Old Style" w:eastAsia="Malgun Gothic" w:hAnsi="Bookman Old Style" w:cs="Times New Roman"/>
          <w:color w:val="F907BA"/>
          <w:sz w:val="28"/>
          <w:szCs w:val="28"/>
          <w14:textFill>
            <w14:solidFill>
              <w14:srgbClr w14:val="F907BA">
                <w14:lumMod w14:val="75000"/>
              </w14:srgbClr>
            </w14:solidFill>
          </w14:textFill>
        </w:rPr>
      </w:pPr>
      <w:r w:rsidRPr="00FB511F">
        <w:rPr>
          <w:rFonts w:ascii="Bookman Old Style" w:eastAsia="Malgun Gothic" w:hAnsi="Bookman Old Style" w:cs="Times New Roman"/>
          <w:color w:val="F907BA"/>
          <w:sz w:val="28"/>
          <w:szCs w:val="28"/>
          <w14:textFill>
            <w14:solidFill>
              <w14:srgbClr w14:val="F907BA">
                <w14:lumMod w14:val="75000"/>
              </w14:srgbClr>
            </w14:solidFill>
          </w14:textFill>
        </w:rPr>
        <w:t> “Your task is not to seek for love, but merely to seek and find all the barriers within yourself that you have built against it.”</w:t>
      </w:r>
      <w:r>
        <w:rPr>
          <w:rFonts w:ascii="Bookman Old Style" w:eastAsia="Malgun Gothic" w:hAnsi="Bookman Old Style" w:cs="Times New Roman"/>
          <w:color w:val="F907BA"/>
          <w:sz w:val="28"/>
          <w:szCs w:val="28"/>
          <w14:textFill>
            <w14:solidFill>
              <w14:srgbClr w14:val="F907BA">
                <w14:lumMod w14:val="75000"/>
              </w14:srgbClr>
            </w14:solidFill>
          </w14:textFill>
        </w:rPr>
        <w:t xml:space="preserve">  This sounds a modern saying, but is actually one of the sayings of the Persian </w:t>
      </w:r>
      <w:proofErr w:type="spellStart"/>
      <w:r>
        <w:rPr>
          <w:rFonts w:ascii="Bookman Old Style" w:eastAsia="Malgun Gothic" w:hAnsi="Bookman Old Style" w:cs="Times New Roman"/>
          <w:color w:val="F907BA"/>
          <w:sz w:val="28"/>
          <w:szCs w:val="28"/>
          <w14:textFill>
            <w14:solidFill>
              <w14:srgbClr w14:val="F907BA">
                <w14:lumMod w14:val="75000"/>
              </w14:srgbClr>
            </w14:solidFill>
          </w14:textFill>
        </w:rPr>
        <w:t>sufi</w:t>
      </w:r>
      <w:proofErr w:type="spellEnd"/>
      <w:r>
        <w:rPr>
          <w:rFonts w:ascii="Bookman Old Style" w:eastAsia="Malgun Gothic" w:hAnsi="Bookman Old Style" w:cs="Times New Roman"/>
          <w:color w:val="F907BA"/>
          <w:sz w:val="28"/>
          <w:szCs w:val="28"/>
          <w14:textFill>
            <w14:solidFill>
              <w14:srgbClr w14:val="F907BA">
                <w14:lumMod w14:val="75000"/>
              </w14:srgbClr>
            </w14:solidFill>
          </w14:textFill>
        </w:rPr>
        <w:t xml:space="preserve"> Rumi from this century.  </w:t>
      </w:r>
      <w:r w:rsidR="002C4BF6">
        <w:rPr>
          <w:rFonts w:ascii="Bookman Old Style" w:eastAsia="Malgun Gothic" w:hAnsi="Bookman Old Style" w:cs="Times New Roman"/>
          <w:color w:val="F907BA"/>
          <w:sz w:val="28"/>
          <w:szCs w:val="28"/>
          <w14:textFill>
            <w14:solidFill>
              <w14:srgbClr w14:val="F907BA">
                <w14:lumMod w14:val="75000"/>
              </w14:srgbClr>
            </w14:solidFill>
          </w14:textFill>
        </w:rPr>
        <w:t xml:space="preserve">Another of his is: </w:t>
      </w:r>
      <w:r w:rsidR="002C4BF6" w:rsidRPr="002C4BF6">
        <w:rPr>
          <w:rFonts w:ascii="Bookman Old Style" w:eastAsia="Malgun Gothic" w:hAnsi="Bookman Old Style" w:cs="Times New Roman"/>
          <w:color w:val="F907BA"/>
          <w:sz w:val="28"/>
          <w:szCs w:val="28"/>
          <w14:textFill>
            <w14:solidFill>
              <w14:srgbClr w14:val="F907BA">
                <w14:lumMod w14:val="75000"/>
              </w14:srgbClr>
            </w14:solidFill>
          </w14:textFill>
        </w:rPr>
        <w:t>“Let the beauty of what you love be what you do.”</w:t>
      </w:r>
    </w:p>
    <w:p w:rsidR="00E04A69" w:rsidRPr="00E04A69" w:rsidRDefault="00E04A69" w:rsidP="00E04A69">
      <w:pPr>
        <w:rPr>
          <w:rFonts w:ascii="Bookman Old Style" w:eastAsia="Malgun Gothic" w:hAnsi="Bookman Old Style" w:cs="Times New Roman"/>
          <w:b/>
          <w:color w:val="0070C0"/>
          <w:sz w:val="40"/>
          <w:szCs w:val="40"/>
        </w:rPr>
      </w:pPr>
      <w:r w:rsidRPr="00E04A69">
        <w:rPr>
          <w:rFonts w:ascii="Bookman Old Style" w:eastAsia="Malgun Gothic" w:hAnsi="Bookman Old Style" w:cs="Times New Roman"/>
          <w:b/>
          <w:color w:val="0070C0"/>
          <w:sz w:val="40"/>
          <w:szCs w:val="40"/>
        </w:rPr>
        <w:t>Wider world</w:t>
      </w:r>
      <w:r w:rsidRPr="00E04A69">
        <w:rPr>
          <w:rFonts w:ascii="Bookman Old Style" w:eastAsia="Malgun Gothic" w:hAnsi="Bookman Old Style" w:cs="Times New Roman"/>
          <w:sz w:val="28"/>
          <w:szCs w:val="28"/>
        </w:rPr>
        <w:t xml:space="preserve"> </w:t>
      </w:r>
    </w:p>
    <w:p w:rsidR="00E04A69" w:rsidRPr="00E04A69" w:rsidRDefault="00C35233" w:rsidP="00E04A69">
      <w:pPr>
        <w:rPr>
          <w:rFonts w:ascii="Bookman Old Style" w:eastAsia="Malgun Gothic" w:hAnsi="Bookman Old Style" w:cs="Times New Roman"/>
          <w:color w:val="0070C0"/>
          <w:sz w:val="28"/>
          <w:szCs w:val="28"/>
        </w:rPr>
      </w:pPr>
      <w:r>
        <w:rPr>
          <w:rFonts w:ascii="Bookman Old Style" w:eastAsia="Malgun Gothic" w:hAnsi="Bookman Old Style" w:cs="Times New Roman"/>
          <w:color w:val="0070C0"/>
          <w:sz w:val="28"/>
          <w:szCs w:val="28"/>
        </w:rPr>
        <w:t xml:space="preserve">Marco Polo voyaged to Sumatra and China.  </w:t>
      </w:r>
      <w:r w:rsidR="00155CEF">
        <w:rPr>
          <w:rFonts w:ascii="Bookman Old Style" w:eastAsia="Malgun Gothic" w:hAnsi="Bookman Old Style" w:cs="Times New Roman"/>
          <w:color w:val="0070C0"/>
          <w:sz w:val="28"/>
          <w:szCs w:val="28"/>
        </w:rPr>
        <w:t xml:space="preserve">Genghis Kahn became Great Kahn of the Moguls.  A name that conjures many images, he is said to have fathered so many children that millions of people today are descended from him. </w:t>
      </w:r>
      <w:r>
        <w:rPr>
          <w:rFonts w:ascii="Bookman Old Style" w:eastAsia="Malgun Gothic" w:hAnsi="Bookman Old Style" w:cs="Times New Roman"/>
          <w:color w:val="0070C0"/>
          <w:sz w:val="28"/>
          <w:szCs w:val="28"/>
        </w:rPr>
        <w:t xml:space="preserve"> Closer to home the Republic of Venice was founded.  Its great wealth would dwarf the whole of England’s by the 15</w:t>
      </w:r>
      <w:r w:rsidRPr="00C35233">
        <w:rPr>
          <w:rFonts w:ascii="Bookman Old Style" w:eastAsia="Malgun Gothic" w:hAnsi="Bookman Old Style" w:cs="Times New Roman"/>
          <w:color w:val="0070C0"/>
          <w:sz w:val="28"/>
          <w:szCs w:val="28"/>
          <w:vertAlign w:val="superscript"/>
        </w:rPr>
        <w:t>th</w:t>
      </w:r>
      <w:r>
        <w:rPr>
          <w:rFonts w:ascii="Bookman Old Style" w:eastAsia="Malgun Gothic" w:hAnsi="Bookman Old Style" w:cs="Times New Roman"/>
          <w:color w:val="0070C0"/>
          <w:sz w:val="28"/>
          <w:szCs w:val="28"/>
        </w:rPr>
        <w:t xml:space="preserve"> century.  </w:t>
      </w:r>
      <w:r w:rsidR="00155CEF">
        <w:rPr>
          <w:rFonts w:ascii="Bookman Old Style" w:eastAsia="Malgun Gothic" w:hAnsi="Bookman Old Style" w:cs="Times New Roman"/>
          <w:color w:val="0070C0"/>
          <w:sz w:val="28"/>
          <w:szCs w:val="28"/>
        </w:rPr>
        <w:t xml:space="preserve"> </w:t>
      </w:r>
      <w:r w:rsidR="00E04A69" w:rsidRPr="00E04A69">
        <w:rPr>
          <w:rFonts w:ascii="Bookman Old Style" w:eastAsia="Malgun Gothic" w:hAnsi="Bookman Old Style" w:cs="Times New Roman"/>
          <w:color w:val="0070C0"/>
          <w:sz w:val="28"/>
          <w:szCs w:val="28"/>
        </w:rPr>
        <w:t xml:space="preserve"> </w:t>
      </w:r>
    </w:p>
    <w:p w:rsidR="00E04A69" w:rsidRPr="00E04A69" w:rsidRDefault="00E04A69" w:rsidP="00E04A69">
      <w:pPr>
        <w:rPr>
          <w:rFonts w:ascii="Bookman Old Style" w:eastAsia="Malgun Gothic" w:hAnsi="Bookman Old Style" w:cs="Times New Roman"/>
          <w:b/>
          <w:color w:val="C45911"/>
          <w:sz w:val="40"/>
          <w:szCs w:val="40"/>
        </w:rPr>
      </w:pPr>
      <w:r w:rsidRPr="00E04A69">
        <w:rPr>
          <w:rFonts w:ascii="Bookman Old Style" w:eastAsia="Malgun Gothic" w:hAnsi="Bookman Old Style" w:cs="Times New Roman"/>
          <w:b/>
          <w:color w:val="C45911"/>
          <w:sz w:val="40"/>
          <w:szCs w:val="40"/>
        </w:rPr>
        <w:t xml:space="preserve">Medieval remains </w:t>
      </w:r>
    </w:p>
    <w:p w:rsidR="00E04A69" w:rsidRPr="00E04A69" w:rsidRDefault="002C4BF6" w:rsidP="00E04A69">
      <w:pPr>
        <w:rPr>
          <w:rFonts w:ascii="Calibri" w:eastAsia="Calibri" w:hAnsi="Calibri" w:cs="Times New Roman"/>
        </w:rPr>
      </w:pPr>
      <w:r>
        <w:rPr>
          <w:noProof/>
          <w:lang w:eastAsia="en-GB"/>
        </w:rPr>
        <w:drawing>
          <wp:anchor distT="0" distB="0" distL="114300" distR="114300" simplePos="0" relativeHeight="251661312" behindDoc="1" locked="0" layoutInCell="1" allowOverlap="1" wp14:anchorId="4D7C2ED4" wp14:editId="301D6723">
            <wp:simplePos x="0" y="0"/>
            <wp:positionH relativeFrom="column">
              <wp:posOffset>3149600</wp:posOffset>
            </wp:positionH>
            <wp:positionV relativeFrom="paragraph">
              <wp:posOffset>194945</wp:posOffset>
            </wp:positionV>
            <wp:extent cx="3308350" cy="2527300"/>
            <wp:effectExtent l="0" t="0" r="6350" b="6350"/>
            <wp:wrapTight wrapText="bothSides">
              <wp:wrapPolygon edited="0">
                <wp:start x="0" y="0"/>
                <wp:lineTo x="0" y="21491"/>
                <wp:lineTo x="21517" y="21491"/>
                <wp:lineTo x="21517" y="0"/>
                <wp:lineTo x="0" y="0"/>
              </wp:wrapPolygon>
            </wp:wrapTight>
            <wp:docPr id="8" name="Picture 8" descr="Cliffords Tow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liffords Towe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08350" cy="25273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35233">
        <w:rPr>
          <w:rFonts w:ascii="Bookman Old Style" w:eastAsia="Malgun Gothic" w:hAnsi="Bookman Old Style" w:cs="Times New Roman"/>
          <w:color w:val="C45911"/>
          <w:sz w:val="28"/>
          <w:szCs w:val="28"/>
        </w:rPr>
        <w:t>The most talented mathematician of the age, the Italian Fibonacci, popularised the Hindu-Arabic number system that we still use and adopted place system.</w:t>
      </w:r>
      <w:r>
        <w:rPr>
          <w:rFonts w:ascii="Bookman Old Style" w:eastAsia="Malgun Gothic" w:hAnsi="Bookman Old Style" w:cs="Times New Roman"/>
          <w:color w:val="C45911"/>
          <w:sz w:val="28"/>
          <w:szCs w:val="28"/>
        </w:rPr>
        <w:t xml:space="preserve">  In York, as well as the many parts of the Minster that date from the 13</w:t>
      </w:r>
      <w:r w:rsidRPr="002C4BF6">
        <w:rPr>
          <w:rFonts w:ascii="Bookman Old Style" w:eastAsia="Malgun Gothic" w:hAnsi="Bookman Old Style" w:cs="Times New Roman"/>
          <w:color w:val="C45911"/>
          <w:sz w:val="28"/>
          <w:szCs w:val="28"/>
          <w:vertAlign w:val="superscript"/>
        </w:rPr>
        <w:t>th</w:t>
      </w:r>
      <w:r>
        <w:rPr>
          <w:rFonts w:ascii="Bookman Old Style" w:eastAsia="Malgun Gothic" w:hAnsi="Bookman Old Style" w:cs="Times New Roman"/>
          <w:color w:val="C45911"/>
          <w:sz w:val="28"/>
          <w:szCs w:val="28"/>
        </w:rPr>
        <w:t xml:space="preserve"> century, we also have one of our most famous landmarks.  Clifford’s Tower has a name from the 17</w:t>
      </w:r>
      <w:r w:rsidRPr="002C4BF6">
        <w:rPr>
          <w:rFonts w:ascii="Bookman Old Style" w:eastAsia="Malgun Gothic" w:hAnsi="Bookman Old Style" w:cs="Times New Roman"/>
          <w:color w:val="C45911"/>
          <w:sz w:val="28"/>
          <w:szCs w:val="28"/>
          <w:vertAlign w:val="superscript"/>
        </w:rPr>
        <w:t>th</w:t>
      </w:r>
      <w:r>
        <w:rPr>
          <w:rFonts w:ascii="Bookman Old Style" w:eastAsia="Malgun Gothic" w:hAnsi="Bookman Old Style" w:cs="Times New Roman"/>
          <w:color w:val="C45911"/>
          <w:sz w:val="28"/>
          <w:szCs w:val="28"/>
        </w:rPr>
        <w:t xml:space="preserve"> century and stands on an 11</w:t>
      </w:r>
      <w:r w:rsidRPr="002C4BF6">
        <w:rPr>
          <w:rFonts w:ascii="Bookman Old Style" w:eastAsia="Malgun Gothic" w:hAnsi="Bookman Old Style" w:cs="Times New Roman"/>
          <w:color w:val="C45911"/>
          <w:sz w:val="28"/>
          <w:szCs w:val="28"/>
          <w:vertAlign w:val="superscript"/>
        </w:rPr>
        <w:t>th</w:t>
      </w:r>
      <w:r>
        <w:rPr>
          <w:rFonts w:ascii="Bookman Old Style" w:eastAsia="Malgun Gothic" w:hAnsi="Bookman Old Style" w:cs="Times New Roman"/>
          <w:color w:val="C45911"/>
          <w:sz w:val="28"/>
          <w:szCs w:val="28"/>
        </w:rPr>
        <w:t xml:space="preserve"> century motte, but the stone tower we see today dates from 1245-70. </w:t>
      </w:r>
      <w:r w:rsidR="00C35233">
        <w:rPr>
          <w:rFonts w:ascii="Bookman Old Style" w:eastAsia="Malgun Gothic" w:hAnsi="Bookman Old Style" w:cs="Times New Roman"/>
          <w:color w:val="C45911"/>
          <w:sz w:val="28"/>
          <w:szCs w:val="28"/>
        </w:rPr>
        <w:t xml:space="preserve">  </w:t>
      </w:r>
    </w:p>
    <w:p w:rsidR="00AF6C40" w:rsidRDefault="00AF6C40"/>
    <w:sectPr w:rsidR="00AF6C40" w:rsidSect="00F34E3F">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Blackadder ITC">
    <w:panose1 w:val="04020505051007020D02"/>
    <w:charset w:val="00"/>
    <w:family w:val="decorative"/>
    <w:pitch w:val="variable"/>
    <w:sig w:usb0="000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4A69"/>
    <w:rsid w:val="00011EC3"/>
    <w:rsid w:val="00155CEF"/>
    <w:rsid w:val="002C4BF6"/>
    <w:rsid w:val="00394C78"/>
    <w:rsid w:val="004C4C0C"/>
    <w:rsid w:val="009A2A6F"/>
    <w:rsid w:val="00AF6C40"/>
    <w:rsid w:val="00C35233"/>
    <w:rsid w:val="00C96467"/>
    <w:rsid w:val="00CB1FC8"/>
    <w:rsid w:val="00E04A69"/>
    <w:rsid w:val="00FB511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E0F3BE"/>
  <w15:chartTrackingRefBased/>
  <w15:docId w15:val="{31DEE34E-9D49-415C-ADE5-CF33DCB09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97</TotalTime>
  <Pages>2</Pages>
  <Words>455</Words>
  <Characters>2600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Snelson</dc:creator>
  <cp:keywords/>
  <dc:description/>
  <cp:lastModifiedBy>Helen Snelson</cp:lastModifiedBy>
  <cp:revision>5</cp:revision>
  <dcterms:created xsi:type="dcterms:W3CDTF">2016-05-24T08:18:00Z</dcterms:created>
  <dcterms:modified xsi:type="dcterms:W3CDTF">2016-05-24T20:50:00Z</dcterms:modified>
</cp:coreProperties>
</file>