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241A" w14:textId="77777777" w:rsidR="00994463" w:rsidRPr="007C3F35" w:rsidRDefault="00F90909" w:rsidP="007C3F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Theme="majorHAnsi" w:eastAsia="Arial" w:hAnsiTheme="majorHAnsi" w:cstheme="majorHAnsi"/>
          <w:b/>
          <w:color w:val="000000"/>
          <w:sz w:val="32"/>
          <w:szCs w:val="32"/>
        </w:rPr>
      </w:pPr>
      <w:r w:rsidRPr="007C3F35">
        <w:rPr>
          <w:rFonts w:asciiTheme="majorHAnsi" w:eastAsia="Arial" w:hAnsiTheme="majorHAnsi" w:cstheme="majorHAnsi"/>
          <w:b/>
          <w:color w:val="000000"/>
          <w:sz w:val="32"/>
          <w:szCs w:val="32"/>
        </w:rPr>
        <w:t>Scheme of work</w:t>
      </w:r>
    </w:p>
    <w:tbl>
      <w:tblPr>
        <w:tblStyle w:val="a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3955"/>
        <w:gridCol w:w="4349"/>
      </w:tblGrid>
      <w:tr w:rsidR="00994463" w:rsidRPr="00D54DA3" w14:paraId="4AA6241F" w14:textId="77777777" w:rsidTr="66864A28">
        <w:tc>
          <w:tcPr>
            <w:tcW w:w="1903" w:type="dxa"/>
          </w:tcPr>
          <w:p w14:paraId="4AA6241B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7C3F35">
              <w:rPr>
                <w:rFonts w:asciiTheme="majorHAnsi" w:hAnsiTheme="majorHAnsi" w:cstheme="majorHAnsi"/>
                <w:b/>
              </w:rPr>
              <w:t>Lesson title/question</w:t>
            </w:r>
          </w:p>
        </w:tc>
        <w:tc>
          <w:tcPr>
            <w:tcW w:w="3955" w:type="dxa"/>
          </w:tcPr>
          <w:p w14:paraId="4AA6241C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7C3F35">
              <w:rPr>
                <w:rFonts w:asciiTheme="majorHAnsi" w:hAnsiTheme="majorHAnsi" w:cstheme="majorHAnsi"/>
                <w:b/>
              </w:rPr>
              <w:t>Lesson aim/objective(s)</w:t>
            </w:r>
          </w:p>
        </w:tc>
        <w:tc>
          <w:tcPr>
            <w:tcW w:w="4349" w:type="dxa"/>
          </w:tcPr>
          <w:p w14:paraId="4AA6241D" w14:textId="77777777" w:rsidR="00D54DA3" w:rsidRDefault="00A83309" w:rsidP="007C3F35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7C3F35">
              <w:rPr>
                <w:rFonts w:asciiTheme="majorHAnsi" w:hAnsiTheme="majorHAnsi" w:cstheme="majorHAnsi"/>
                <w:b/>
              </w:rPr>
              <w:t xml:space="preserve">Resources to be </w:t>
            </w:r>
            <w:proofErr w:type="gramStart"/>
            <w:r w:rsidRPr="007C3F35">
              <w:rPr>
                <w:rFonts w:asciiTheme="majorHAnsi" w:hAnsiTheme="majorHAnsi" w:cstheme="majorHAnsi"/>
                <w:b/>
              </w:rPr>
              <w:t>used</w:t>
            </w:r>
            <w:proofErr w:type="gramEnd"/>
          </w:p>
          <w:p w14:paraId="4AA6241E" w14:textId="32109969" w:rsidR="00994463" w:rsidRPr="007C3F35" w:rsidRDefault="00D54DA3" w:rsidP="007C3F35">
            <w:pPr>
              <w:spacing w:after="20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</w:t>
            </w:r>
            <w:r w:rsidR="00A83309" w:rsidRPr="007C3F35">
              <w:rPr>
                <w:rFonts w:asciiTheme="majorHAnsi" w:hAnsiTheme="majorHAnsi" w:cstheme="majorHAnsi"/>
                <w:b/>
              </w:rPr>
              <w:t>ot all of these may fit into a single lesson</w:t>
            </w:r>
            <w:r>
              <w:rPr>
                <w:rFonts w:asciiTheme="majorHAnsi" w:hAnsiTheme="majorHAnsi" w:cstheme="majorHAnsi"/>
                <w:b/>
              </w:rPr>
              <w:t>;</w:t>
            </w:r>
            <w:r w:rsidR="00A83309" w:rsidRPr="007C3F35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o</w:t>
            </w:r>
            <w:r w:rsidR="00A83309" w:rsidRPr="007C3F35">
              <w:rPr>
                <w:rFonts w:asciiTheme="majorHAnsi" w:hAnsiTheme="majorHAnsi" w:cstheme="majorHAnsi"/>
                <w:b/>
              </w:rPr>
              <w:t>ptional extras have been highlighted below in bold. Alternatively, the lessons could be split into multiple sessions to incorporate all the material.</w:t>
            </w:r>
          </w:p>
        </w:tc>
      </w:tr>
      <w:tr w:rsidR="00994463" w:rsidRPr="00D54DA3" w14:paraId="4AA62427" w14:textId="77777777" w:rsidTr="66864A28">
        <w:tc>
          <w:tcPr>
            <w:tcW w:w="1903" w:type="dxa"/>
          </w:tcPr>
          <w:p w14:paraId="4AA62420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>How did three towns become involved in the transatlantic slave trade?</w:t>
            </w:r>
          </w:p>
        </w:tc>
        <w:tc>
          <w:tcPr>
            <w:tcW w:w="3955" w:type="dxa"/>
          </w:tcPr>
          <w:p w14:paraId="4AA62421" w14:textId="77777777" w:rsidR="00994463" w:rsidRPr="007C3F35" w:rsidRDefault="00A83309" w:rsidP="007C3F35">
            <w:pPr>
              <w:pStyle w:val="ListParagraph"/>
              <w:numPr>
                <w:ilvl w:val="0"/>
                <w:numId w:val="1"/>
              </w:numPr>
              <w:spacing w:after="200"/>
              <w:ind w:left="36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>Link back to students’ existing knowledge</w:t>
            </w:r>
          </w:p>
          <w:p w14:paraId="4AA62422" w14:textId="77777777" w:rsidR="00994463" w:rsidRPr="007C3F35" w:rsidRDefault="00A83309" w:rsidP="007C3F35">
            <w:pPr>
              <w:pStyle w:val="ListParagraph"/>
              <w:numPr>
                <w:ilvl w:val="0"/>
                <w:numId w:val="1"/>
              </w:numPr>
              <w:spacing w:after="200"/>
              <w:ind w:left="36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 xml:space="preserve">Understand the reasons behind the beginning of the transatlantic slave </w:t>
            </w:r>
            <w:proofErr w:type="gramStart"/>
            <w:r w:rsidRPr="007C3F35">
              <w:rPr>
                <w:rFonts w:asciiTheme="majorHAnsi" w:hAnsiTheme="majorHAnsi" w:cstheme="majorHAnsi"/>
              </w:rPr>
              <w:t>trade</w:t>
            </w:r>
            <w:proofErr w:type="gramEnd"/>
          </w:p>
          <w:p w14:paraId="4AA62423" w14:textId="77777777" w:rsidR="00994463" w:rsidRPr="007C3F35" w:rsidRDefault="00A83309" w:rsidP="007C3F35">
            <w:pPr>
              <w:pStyle w:val="ListParagraph"/>
              <w:numPr>
                <w:ilvl w:val="0"/>
                <w:numId w:val="1"/>
              </w:numPr>
              <w:spacing w:after="200"/>
              <w:ind w:left="36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 xml:space="preserve">Locate the three towns of Bath, Bridgetown and </w:t>
            </w:r>
            <w:proofErr w:type="spellStart"/>
            <w:r w:rsidRPr="007C3F35">
              <w:rPr>
                <w:rFonts w:asciiTheme="majorHAnsi" w:hAnsiTheme="majorHAnsi" w:cstheme="majorHAnsi"/>
              </w:rPr>
              <w:t>Oguaa</w:t>
            </w:r>
            <w:proofErr w:type="spellEnd"/>
          </w:p>
        </w:tc>
        <w:tc>
          <w:tcPr>
            <w:tcW w:w="4349" w:type="dxa"/>
          </w:tcPr>
          <w:p w14:paraId="4AA62424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 xml:space="preserve">Map of the Atlantic to be annotated with the three towns and key elements of the slave </w:t>
            </w:r>
            <w:proofErr w:type="gramStart"/>
            <w:r w:rsidRPr="007C3F35">
              <w:rPr>
                <w:rFonts w:asciiTheme="majorHAnsi" w:hAnsiTheme="majorHAnsi" w:cstheme="majorHAnsi"/>
              </w:rPr>
              <w:t>trade</w:t>
            </w:r>
            <w:proofErr w:type="gramEnd"/>
          </w:p>
          <w:p w14:paraId="4AA62425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  <w:i/>
              </w:rPr>
            </w:pPr>
            <w:r w:rsidRPr="007C3F35">
              <w:rPr>
                <w:rFonts w:asciiTheme="majorHAnsi" w:hAnsiTheme="majorHAnsi" w:cstheme="majorHAnsi"/>
              </w:rPr>
              <w:t xml:space="preserve">Extract from Eric Williams, </w:t>
            </w:r>
            <w:r w:rsidRPr="007C3F35">
              <w:rPr>
                <w:rFonts w:asciiTheme="majorHAnsi" w:hAnsiTheme="majorHAnsi" w:cstheme="majorHAnsi"/>
                <w:i/>
              </w:rPr>
              <w:t>Capitalism and Slavery</w:t>
            </w:r>
          </w:p>
          <w:p w14:paraId="4AA62426" w14:textId="77777777" w:rsidR="00994463" w:rsidRPr="007C3F35" w:rsidRDefault="00994463" w:rsidP="007C3F35">
            <w:pPr>
              <w:spacing w:after="200"/>
              <w:rPr>
                <w:rFonts w:asciiTheme="majorHAnsi" w:hAnsiTheme="majorHAnsi" w:cstheme="majorHAnsi"/>
              </w:rPr>
            </w:pPr>
          </w:p>
        </w:tc>
      </w:tr>
      <w:tr w:rsidR="00994463" w:rsidRPr="00D54DA3" w14:paraId="4AA62431" w14:textId="77777777" w:rsidTr="66864A28">
        <w:tc>
          <w:tcPr>
            <w:tcW w:w="1903" w:type="dxa"/>
          </w:tcPr>
          <w:p w14:paraId="4AA62428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 xml:space="preserve">What was the impact of the transatlantic slave trade on </w:t>
            </w:r>
            <w:proofErr w:type="spellStart"/>
            <w:r w:rsidRPr="007C3F35">
              <w:rPr>
                <w:rFonts w:asciiTheme="majorHAnsi" w:hAnsiTheme="majorHAnsi" w:cstheme="majorHAnsi"/>
              </w:rPr>
              <w:t>Oguaa</w:t>
            </w:r>
            <w:proofErr w:type="spellEnd"/>
            <w:r w:rsidRPr="007C3F35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3955" w:type="dxa"/>
          </w:tcPr>
          <w:p w14:paraId="4AA62429" w14:textId="77777777" w:rsidR="00994463" w:rsidRPr="007C3F35" w:rsidRDefault="00A83309" w:rsidP="007C3F35">
            <w:pPr>
              <w:pStyle w:val="ListParagraph"/>
              <w:numPr>
                <w:ilvl w:val="0"/>
                <w:numId w:val="2"/>
              </w:numPr>
              <w:spacing w:after="200"/>
              <w:ind w:left="36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 xml:space="preserve">Examine Akan society before the transatlantic slave </w:t>
            </w:r>
            <w:proofErr w:type="gramStart"/>
            <w:r w:rsidRPr="007C3F35">
              <w:rPr>
                <w:rFonts w:asciiTheme="majorHAnsi" w:hAnsiTheme="majorHAnsi" w:cstheme="majorHAnsi"/>
              </w:rPr>
              <w:t>trade</w:t>
            </w:r>
            <w:proofErr w:type="gramEnd"/>
          </w:p>
          <w:p w14:paraId="4AA6242A" w14:textId="77777777" w:rsidR="00994463" w:rsidRPr="007C3F35" w:rsidRDefault="00A83309" w:rsidP="007C3F35">
            <w:pPr>
              <w:pStyle w:val="ListParagraph"/>
              <w:numPr>
                <w:ilvl w:val="0"/>
                <w:numId w:val="2"/>
              </w:numPr>
              <w:spacing w:after="200"/>
              <w:ind w:left="36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 xml:space="preserve">Understand the purpose of Cape Coast Castle, the conditions within it and </w:t>
            </w:r>
            <w:proofErr w:type="gramStart"/>
            <w:r w:rsidRPr="007C3F35">
              <w:rPr>
                <w:rFonts w:asciiTheme="majorHAnsi" w:hAnsiTheme="majorHAnsi" w:cstheme="majorHAnsi"/>
              </w:rPr>
              <w:t>its</w:t>
            </w:r>
            <w:proofErr w:type="gramEnd"/>
            <w:r w:rsidRPr="007C3F35">
              <w:rPr>
                <w:rFonts w:asciiTheme="majorHAnsi" w:hAnsiTheme="majorHAnsi" w:cstheme="majorHAnsi"/>
              </w:rPr>
              <w:t xml:space="preserve"> impact on the town</w:t>
            </w:r>
          </w:p>
          <w:p w14:paraId="4AA6242B" w14:textId="77777777" w:rsidR="00994463" w:rsidRPr="007C3F35" w:rsidRDefault="00A83309" w:rsidP="007C3F35">
            <w:pPr>
              <w:pStyle w:val="ListParagraph"/>
              <w:numPr>
                <w:ilvl w:val="0"/>
                <w:numId w:val="2"/>
              </w:numPr>
              <w:spacing w:after="200"/>
              <w:ind w:left="36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 xml:space="preserve">Assess what Philip </w:t>
            </w:r>
            <w:proofErr w:type="spellStart"/>
            <w:r w:rsidRPr="007C3F35">
              <w:rPr>
                <w:rFonts w:asciiTheme="majorHAnsi" w:hAnsiTheme="majorHAnsi" w:cstheme="majorHAnsi"/>
              </w:rPr>
              <w:t>Quaque’s</w:t>
            </w:r>
            <w:proofErr w:type="spellEnd"/>
            <w:r w:rsidRPr="007C3F35">
              <w:rPr>
                <w:rFonts w:asciiTheme="majorHAnsi" w:hAnsiTheme="majorHAnsi" w:cstheme="majorHAnsi"/>
              </w:rPr>
              <w:t xml:space="preserve"> story can tell us</w:t>
            </w:r>
          </w:p>
        </w:tc>
        <w:tc>
          <w:tcPr>
            <w:tcW w:w="4349" w:type="dxa"/>
          </w:tcPr>
          <w:p w14:paraId="4AA6242C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 xml:space="preserve">Photographs of Akan gold weights – primary sources for students to </w:t>
            </w:r>
            <w:proofErr w:type="gramStart"/>
            <w:r w:rsidRPr="007C3F35">
              <w:rPr>
                <w:rFonts w:asciiTheme="majorHAnsi" w:hAnsiTheme="majorHAnsi" w:cstheme="majorHAnsi"/>
              </w:rPr>
              <w:t>discuss</w:t>
            </w:r>
            <w:proofErr w:type="gramEnd"/>
          </w:p>
          <w:p w14:paraId="4AA6242D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 xml:space="preserve">Timeline of events on the Gold Coast – students to consider the impact on </w:t>
            </w:r>
            <w:proofErr w:type="spellStart"/>
            <w:proofErr w:type="gramStart"/>
            <w:r w:rsidRPr="007C3F35">
              <w:rPr>
                <w:rFonts w:asciiTheme="majorHAnsi" w:hAnsiTheme="majorHAnsi" w:cstheme="majorHAnsi"/>
              </w:rPr>
              <w:t>Oguaa</w:t>
            </w:r>
            <w:proofErr w:type="spellEnd"/>
            <w:proofErr w:type="gramEnd"/>
          </w:p>
          <w:p w14:paraId="4AA6242E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 xml:space="preserve">Primary sources about Cape Coast Castle </w:t>
            </w:r>
          </w:p>
          <w:p w14:paraId="4AA6242F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</w:rPr>
            </w:pPr>
            <w:proofErr w:type="spellStart"/>
            <w:r w:rsidRPr="007C3F35">
              <w:rPr>
                <w:rFonts w:asciiTheme="majorHAnsi" w:hAnsiTheme="majorHAnsi" w:cstheme="majorHAnsi"/>
              </w:rPr>
              <w:t>Saidiya</w:t>
            </w:r>
            <w:proofErr w:type="spellEnd"/>
            <w:r w:rsidRPr="007C3F35">
              <w:rPr>
                <w:rFonts w:asciiTheme="majorHAnsi" w:hAnsiTheme="majorHAnsi" w:cstheme="majorHAnsi"/>
              </w:rPr>
              <w:t xml:space="preserve"> Hartman interpretation to read to the students and </w:t>
            </w:r>
            <w:proofErr w:type="gramStart"/>
            <w:r w:rsidRPr="007C3F35">
              <w:rPr>
                <w:rFonts w:asciiTheme="majorHAnsi" w:hAnsiTheme="majorHAnsi" w:cstheme="majorHAnsi"/>
              </w:rPr>
              <w:t>discuss</w:t>
            </w:r>
            <w:proofErr w:type="gramEnd"/>
          </w:p>
          <w:p w14:paraId="4AA62430" w14:textId="77777777" w:rsidR="00994463" w:rsidRPr="007C3F35" w:rsidRDefault="00A83309" w:rsidP="5D913E41">
            <w:pPr>
              <w:spacing w:after="200"/>
              <w:rPr>
                <w:rFonts w:asciiTheme="majorHAnsi" w:hAnsiTheme="majorHAnsi" w:cstheme="majorBidi"/>
                <w:b/>
                <w:bCs/>
              </w:rPr>
            </w:pPr>
            <w:r w:rsidRPr="66864A28">
              <w:rPr>
                <w:rFonts w:asciiTheme="majorHAnsi" w:hAnsiTheme="majorHAnsi" w:cstheme="majorBidi"/>
                <w:b/>
                <w:bCs/>
              </w:rPr>
              <w:t xml:space="preserve">Philip </w:t>
            </w:r>
            <w:proofErr w:type="spellStart"/>
            <w:r w:rsidRPr="66864A28">
              <w:rPr>
                <w:rFonts w:asciiTheme="majorHAnsi" w:hAnsiTheme="majorHAnsi" w:cstheme="majorBidi"/>
                <w:b/>
                <w:bCs/>
              </w:rPr>
              <w:t>Quaque’s</w:t>
            </w:r>
            <w:proofErr w:type="spellEnd"/>
            <w:r w:rsidRPr="66864A28">
              <w:rPr>
                <w:rFonts w:asciiTheme="majorHAnsi" w:hAnsiTheme="majorHAnsi" w:cstheme="majorBidi"/>
                <w:b/>
                <w:bCs/>
              </w:rPr>
              <w:t xml:space="preserve"> story</w:t>
            </w:r>
          </w:p>
        </w:tc>
      </w:tr>
      <w:tr w:rsidR="00994463" w:rsidRPr="00D54DA3" w14:paraId="4AA6243C" w14:textId="77777777" w:rsidTr="66864A28">
        <w:tc>
          <w:tcPr>
            <w:tcW w:w="1903" w:type="dxa"/>
          </w:tcPr>
          <w:p w14:paraId="4AA62432" w14:textId="77777777" w:rsidR="00994463" w:rsidRPr="007C3F35" w:rsidRDefault="00A83309" w:rsidP="5D913E41">
            <w:pPr>
              <w:spacing w:after="200"/>
              <w:rPr>
                <w:rFonts w:asciiTheme="majorHAnsi" w:hAnsiTheme="majorHAnsi" w:cstheme="majorBidi"/>
              </w:rPr>
            </w:pPr>
            <w:r w:rsidRPr="5D913E41">
              <w:rPr>
                <w:rFonts w:asciiTheme="majorHAnsi" w:hAnsiTheme="majorHAnsi" w:cstheme="majorBidi"/>
              </w:rPr>
              <w:t>What was the impact of the transatlantic slave trade on Bridgetown?</w:t>
            </w:r>
          </w:p>
        </w:tc>
        <w:tc>
          <w:tcPr>
            <w:tcW w:w="3955" w:type="dxa"/>
          </w:tcPr>
          <w:p w14:paraId="4AA62433" w14:textId="6520CBB9" w:rsidR="00994463" w:rsidRPr="007C3F35" w:rsidRDefault="00A83309" w:rsidP="007C3F35">
            <w:pPr>
              <w:pStyle w:val="ListParagraph"/>
              <w:numPr>
                <w:ilvl w:val="0"/>
                <w:numId w:val="3"/>
              </w:numPr>
              <w:spacing w:after="200"/>
              <w:ind w:left="36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>Understand what law and punishments, entertainment and work w</w:t>
            </w:r>
            <w:r>
              <w:rPr>
                <w:rFonts w:asciiTheme="majorHAnsi" w:hAnsiTheme="majorHAnsi" w:cstheme="majorHAnsi"/>
              </w:rPr>
              <w:t>ere</w:t>
            </w:r>
            <w:r w:rsidRPr="007C3F35">
              <w:rPr>
                <w:rFonts w:asciiTheme="majorHAnsi" w:hAnsiTheme="majorHAnsi" w:cstheme="majorHAnsi"/>
              </w:rPr>
              <w:t xml:space="preserve"> like for different groups of people in </w:t>
            </w:r>
            <w:proofErr w:type="gramStart"/>
            <w:r w:rsidRPr="007C3F35">
              <w:rPr>
                <w:rFonts w:asciiTheme="majorHAnsi" w:hAnsiTheme="majorHAnsi" w:cstheme="majorHAnsi"/>
              </w:rPr>
              <w:t>Bridgetown</w:t>
            </w:r>
            <w:proofErr w:type="gramEnd"/>
          </w:p>
          <w:p w14:paraId="4AA62434" w14:textId="77777777" w:rsidR="00994463" w:rsidRPr="007C3F35" w:rsidRDefault="00A83309" w:rsidP="007C3F35">
            <w:pPr>
              <w:pStyle w:val="ListParagraph"/>
              <w:numPr>
                <w:ilvl w:val="0"/>
                <w:numId w:val="3"/>
              </w:numPr>
              <w:spacing w:after="200"/>
              <w:ind w:left="36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 xml:space="preserve">Assess what the ship’s surgeon’s story can tell </w:t>
            </w:r>
            <w:proofErr w:type="gramStart"/>
            <w:r w:rsidRPr="007C3F35">
              <w:rPr>
                <w:rFonts w:asciiTheme="majorHAnsi" w:hAnsiTheme="majorHAnsi" w:cstheme="majorHAnsi"/>
              </w:rPr>
              <w:t>us</w:t>
            </w:r>
            <w:proofErr w:type="gramEnd"/>
          </w:p>
          <w:p w14:paraId="4AA62435" w14:textId="77777777" w:rsidR="00994463" w:rsidRPr="007C3F35" w:rsidRDefault="00A83309" w:rsidP="007C3F35">
            <w:pPr>
              <w:pStyle w:val="ListParagraph"/>
              <w:numPr>
                <w:ilvl w:val="0"/>
                <w:numId w:val="3"/>
              </w:numPr>
              <w:spacing w:after="200"/>
              <w:ind w:left="36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>Use primary sources to uncover the complexity of life for enslaved people in an urban setting</w:t>
            </w:r>
          </w:p>
        </w:tc>
        <w:tc>
          <w:tcPr>
            <w:tcW w:w="4349" w:type="dxa"/>
          </w:tcPr>
          <w:p w14:paraId="4AA62436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>1695 engraving of Barbados – primary source</w:t>
            </w:r>
          </w:p>
          <w:p w14:paraId="4AA62437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>James Waller’s story about the ship’s surgeon – primary source</w:t>
            </w:r>
          </w:p>
          <w:p w14:paraId="4AA62438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 xml:space="preserve">1661 </w:t>
            </w:r>
            <w:r w:rsidR="007575F1">
              <w:rPr>
                <w:rFonts w:asciiTheme="majorHAnsi" w:hAnsiTheme="majorHAnsi" w:cstheme="majorHAnsi"/>
              </w:rPr>
              <w:t xml:space="preserve">Barbados </w:t>
            </w:r>
            <w:r w:rsidRPr="007C3F35">
              <w:rPr>
                <w:rFonts w:asciiTheme="majorHAnsi" w:hAnsiTheme="majorHAnsi" w:cstheme="majorHAnsi"/>
              </w:rPr>
              <w:t xml:space="preserve">Slave Code – video with Hilary Beckles and David </w:t>
            </w:r>
            <w:proofErr w:type="spellStart"/>
            <w:r w:rsidRPr="007C3F35">
              <w:rPr>
                <w:rFonts w:asciiTheme="majorHAnsi" w:hAnsiTheme="majorHAnsi" w:cstheme="majorHAnsi"/>
              </w:rPr>
              <w:t>Olusoga</w:t>
            </w:r>
            <w:proofErr w:type="spellEnd"/>
          </w:p>
          <w:p w14:paraId="4AA62439" w14:textId="36346920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7C3F35">
              <w:rPr>
                <w:rFonts w:asciiTheme="majorHAnsi" w:hAnsiTheme="majorHAnsi" w:cstheme="majorHAnsi"/>
                <w:b/>
              </w:rPr>
              <w:t>Ann Phillips’s will – primary source with Cecily Jones’ interpretation of it</w:t>
            </w:r>
          </w:p>
          <w:p w14:paraId="4AA6243B" w14:textId="0C742532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 xml:space="preserve">Collection of primary sources about law and punishments, </w:t>
            </w:r>
            <w:proofErr w:type="gramStart"/>
            <w:r w:rsidRPr="007C3F35">
              <w:rPr>
                <w:rFonts w:asciiTheme="majorHAnsi" w:hAnsiTheme="majorHAnsi" w:cstheme="majorHAnsi"/>
              </w:rPr>
              <w:t>entertainment</w:t>
            </w:r>
            <w:proofErr w:type="gramEnd"/>
            <w:r>
              <w:rPr>
                <w:rFonts w:asciiTheme="majorHAnsi" w:hAnsiTheme="majorHAnsi" w:cstheme="majorHAnsi"/>
              </w:rPr>
              <w:t xml:space="preserve"> and</w:t>
            </w:r>
            <w:r w:rsidRPr="007C3F35">
              <w:rPr>
                <w:rFonts w:asciiTheme="majorHAnsi" w:hAnsiTheme="majorHAnsi" w:cstheme="majorHAnsi"/>
              </w:rPr>
              <w:t xml:space="preserve"> work</w:t>
            </w:r>
          </w:p>
        </w:tc>
      </w:tr>
      <w:tr w:rsidR="00994463" w:rsidRPr="00D54DA3" w14:paraId="4AA62445" w14:textId="77777777" w:rsidTr="66864A28">
        <w:tc>
          <w:tcPr>
            <w:tcW w:w="1903" w:type="dxa"/>
          </w:tcPr>
          <w:p w14:paraId="4AA6243D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 xml:space="preserve">What was the impact of the transatlantic slave trade on </w:t>
            </w:r>
            <w:r w:rsidRPr="007C3F35">
              <w:rPr>
                <w:rFonts w:asciiTheme="majorHAnsi" w:hAnsiTheme="majorHAnsi" w:cstheme="majorHAnsi"/>
              </w:rPr>
              <w:lastRenderedPageBreak/>
              <w:t>Bath?</w:t>
            </w:r>
          </w:p>
        </w:tc>
        <w:tc>
          <w:tcPr>
            <w:tcW w:w="3955" w:type="dxa"/>
          </w:tcPr>
          <w:p w14:paraId="4AA6243E" w14:textId="77777777" w:rsidR="00994463" w:rsidRPr="007C3F35" w:rsidRDefault="00A83309" w:rsidP="007C3F35">
            <w:pPr>
              <w:pStyle w:val="ListParagraph"/>
              <w:numPr>
                <w:ilvl w:val="0"/>
                <w:numId w:val="4"/>
              </w:numPr>
              <w:spacing w:after="200"/>
              <w:ind w:left="36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lastRenderedPageBreak/>
              <w:t xml:space="preserve">Understand the link between the transatlantic slave trade and the prosperity of </w:t>
            </w:r>
            <w:proofErr w:type="gramStart"/>
            <w:r w:rsidRPr="007C3F35">
              <w:rPr>
                <w:rFonts w:asciiTheme="majorHAnsi" w:hAnsiTheme="majorHAnsi" w:cstheme="majorHAnsi"/>
              </w:rPr>
              <w:t>Bath</w:t>
            </w:r>
            <w:proofErr w:type="gramEnd"/>
          </w:p>
          <w:p w14:paraId="4AA6243F" w14:textId="5EC3ACE7" w:rsidR="00994463" w:rsidRPr="007C3F35" w:rsidRDefault="00A83309" w:rsidP="007C3F35">
            <w:pPr>
              <w:pStyle w:val="ListParagraph"/>
              <w:numPr>
                <w:ilvl w:val="0"/>
                <w:numId w:val="4"/>
              </w:numPr>
              <w:spacing w:after="200"/>
              <w:ind w:left="36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 xml:space="preserve">Make inferences about the </w:t>
            </w:r>
            <w:r w:rsidRPr="007C3F35">
              <w:rPr>
                <w:rFonts w:asciiTheme="majorHAnsi" w:hAnsiTheme="majorHAnsi" w:cstheme="majorHAnsi"/>
              </w:rPr>
              <w:lastRenderedPageBreak/>
              <w:t xml:space="preserve">experiences of </w:t>
            </w:r>
            <w:r w:rsidR="00612545">
              <w:rPr>
                <w:rFonts w:asciiTheme="majorHAnsi" w:hAnsiTheme="majorHAnsi" w:cstheme="majorHAnsi"/>
              </w:rPr>
              <w:t>B</w:t>
            </w:r>
            <w:r w:rsidRPr="007C3F35">
              <w:rPr>
                <w:rFonts w:asciiTheme="majorHAnsi" w:hAnsiTheme="majorHAnsi" w:cstheme="majorHAnsi"/>
              </w:rPr>
              <w:t xml:space="preserve">lack people living in Georgian </w:t>
            </w:r>
            <w:proofErr w:type="gramStart"/>
            <w:r w:rsidRPr="007C3F35">
              <w:rPr>
                <w:rFonts w:asciiTheme="majorHAnsi" w:hAnsiTheme="majorHAnsi" w:cstheme="majorHAnsi"/>
              </w:rPr>
              <w:t>Bath</w:t>
            </w:r>
            <w:proofErr w:type="gramEnd"/>
          </w:p>
          <w:p w14:paraId="4AA62440" w14:textId="77777777" w:rsidR="00994463" w:rsidRPr="007C3F35" w:rsidRDefault="00A83309" w:rsidP="007C3F35">
            <w:pPr>
              <w:pStyle w:val="ListParagraph"/>
              <w:numPr>
                <w:ilvl w:val="0"/>
                <w:numId w:val="4"/>
              </w:numPr>
              <w:spacing w:after="200"/>
              <w:ind w:left="36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>Assess what William Beckford’s story can tell us</w:t>
            </w:r>
          </w:p>
        </w:tc>
        <w:tc>
          <w:tcPr>
            <w:tcW w:w="4349" w:type="dxa"/>
          </w:tcPr>
          <w:p w14:paraId="4AA62441" w14:textId="08127496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lastRenderedPageBreak/>
              <w:t xml:space="preserve">Primary sources to understand the relative poverty of Bath at the start of the </w:t>
            </w:r>
            <w:r w:rsidR="000F7B95">
              <w:rPr>
                <w:rFonts w:asciiTheme="majorHAnsi" w:hAnsiTheme="majorHAnsi" w:cstheme="majorHAnsi"/>
              </w:rPr>
              <w:t>seventeenth</w:t>
            </w:r>
            <w:r w:rsidR="000F7B95" w:rsidRPr="007C3F35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7C3F35">
              <w:rPr>
                <w:rFonts w:asciiTheme="majorHAnsi" w:hAnsiTheme="majorHAnsi" w:cstheme="majorHAnsi"/>
              </w:rPr>
              <w:t>century</w:t>
            </w:r>
            <w:proofErr w:type="gramEnd"/>
          </w:p>
          <w:p w14:paraId="4AA62442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lastRenderedPageBreak/>
              <w:t xml:space="preserve">Map of Georgian Bath to be annotated with links between key buildings and the slave trade: Pulteney Bridge, the Abbey, the Royal Crescent </w:t>
            </w:r>
          </w:p>
          <w:p w14:paraId="4AA62443" w14:textId="77777777" w:rsidR="00994463" w:rsidRPr="007C3F35" w:rsidRDefault="00A83309" w:rsidP="2EE830E7">
            <w:pPr>
              <w:spacing w:after="200"/>
              <w:rPr>
                <w:rFonts w:asciiTheme="majorHAnsi" w:hAnsiTheme="majorHAnsi" w:cstheme="majorBidi"/>
              </w:rPr>
            </w:pPr>
            <w:r w:rsidRPr="66864A28">
              <w:rPr>
                <w:rFonts w:asciiTheme="majorHAnsi" w:hAnsiTheme="majorHAnsi" w:cstheme="majorBidi"/>
              </w:rPr>
              <w:t>Video from BBC</w:t>
            </w:r>
            <w:r w:rsidRPr="66864A28">
              <w:rPr>
                <w:rFonts w:asciiTheme="majorHAnsi" w:hAnsiTheme="majorHAnsi" w:cstheme="majorBidi"/>
                <w:i/>
                <w:iCs/>
              </w:rPr>
              <w:t xml:space="preserve"> Civilisations Stories</w:t>
            </w:r>
            <w:r w:rsidRPr="66864A28">
              <w:rPr>
                <w:rFonts w:asciiTheme="majorHAnsi" w:hAnsiTheme="majorHAnsi" w:cstheme="majorBidi"/>
              </w:rPr>
              <w:t xml:space="preserve"> with Miles Chambers – Beckford’s Tower</w:t>
            </w:r>
          </w:p>
          <w:p w14:paraId="4AA62444" w14:textId="164D1197" w:rsidR="00994463" w:rsidRPr="007C3F35" w:rsidRDefault="00A83309" w:rsidP="5D913E41">
            <w:pPr>
              <w:spacing w:after="200"/>
              <w:rPr>
                <w:rFonts w:asciiTheme="majorHAnsi" w:hAnsiTheme="majorHAnsi" w:cstheme="majorBidi"/>
                <w:b/>
                <w:bCs/>
              </w:rPr>
            </w:pPr>
            <w:r w:rsidRPr="66864A28">
              <w:rPr>
                <w:rFonts w:asciiTheme="majorHAnsi" w:hAnsiTheme="majorHAnsi" w:cstheme="majorBidi"/>
                <w:b/>
                <w:bCs/>
              </w:rPr>
              <w:t>Advertisements from Bath</w:t>
            </w:r>
            <w:r w:rsidRPr="66864A28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</w:t>
            </w:r>
            <w:r w:rsidR="00334DF8" w:rsidRPr="66864A28">
              <w:rPr>
                <w:rFonts w:asciiTheme="majorHAnsi" w:hAnsiTheme="majorHAnsi" w:cstheme="majorBidi"/>
                <w:b/>
                <w:bCs/>
              </w:rPr>
              <w:t xml:space="preserve">newspapers </w:t>
            </w:r>
            <w:r w:rsidRPr="66864A28">
              <w:rPr>
                <w:rFonts w:asciiTheme="majorHAnsi" w:hAnsiTheme="majorHAnsi" w:cstheme="majorBidi"/>
                <w:b/>
                <w:bCs/>
              </w:rPr>
              <w:t>from masters looking for runaway enslaved people</w:t>
            </w:r>
          </w:p>
        </w:tc>
      </w:tr>
      <w:tr w:rsidR="00994463" w:rsidRPr="00D54DA3" w14:paraId="4AA62449" w14:textId="77777777" w:rsidTr="66864A28">
        <w:tc>
          <w:tcPr>
            <w:tcW w:w="1903" w:type="dxa"/>
          </w:tcPr>
          <w:p w14:paraId="4AA62446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lastRenderedPageBreak/>
              <w:t>Assessment</w:t>
            </w:r>
          </w:p>
        </w:tc>
        <w:tc>
          <w:tcPr>
            <w:tcW w:w="3955" w:type="dxa"/>
          </w:tcPr>
          <w:p w14:paraId="4AA62447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7C3F35">
              <w:rPr>
                <w:rFonts w:asciiTheme="majorHAnsi" w:hAnsiTheme="majorHAnsi" w:cstheme="majorHAnsi"/>
                <w:b/>
              </w:rPr>
              <w:t>Assessment – a piece of writing tying all three places together</w:t>
            </w:r>
          </w:p>
        </w:tc>
        <w:tc>
          <w:tcPr>
            <w:tcW w:w="4349" w:type="dxa"/>
          </w:tcPr>
          <w:p w14:paraId="4AA62448" w14:textId="77777777" w:rsidR="00994463" w:rsidRPr="007C3F35" w:rsidRDefault="00A83309" w:rsidP="007C3F35">
            <w:pPr>
              <w:spacing w:after="200"/>
              <w:rPr>
                <w:rFonts w:asciiTheme="majorHAnsi" w:hAnsiTheme="majorHAnsi" w:cstheme="majorHAnsi"/>
              </w:rPr>
            </w:pPr>
            <w:r w:rsidRPr="007C3F35">
              <w:rPr>
                <w:rFonts w:asciiTheme="majorHAnsi" w:hAnsiTheme="majorHAnsi" w:cstheme="majorHAnsi"/>
              </w:rPr>
              <w:t>‘Split screen’ worksheet to show what was happening in each location, with conclusion and introduction</w:t>
            </w:r>
          </w:p>
        </w:tc>
      </w:tr>
    </w:tbl>
    <w:p w14:paraId="4AA6244A" w14:textId="77777777" w:rsidR="00994463" w:rsidRPr="007C3F35" w:rsidRDefault="00994463" w:rsidP="007C3F35">
      <w:pPr>
        <w:spacing w:after="200"/>
        <w:rPr>
          <w:rFonts w:asciiTheme="majorHAnsi" w:hAnsiTheme="majorHAnsi" w:cstheme="majorHAnsi"/>
        </w:rPr>
      </w:pPr>
    </w:p>
    <w:sectPr w:rsidR="00994463" w:rsidRPr="007C3F35" w:rsidSect="007C3F35">
      <w:pgSz w:w="11900" w:h="16840"/>
      <w:pgMar w:top="1440" w:right="1440" w:bottom="1440" w:left="144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8987" w14:textId="77777777" w:rsidR="00F9090F" w:rsidRDefault="00F9090F" w:rsidP="00F9090F">
      <w:r>
        <w:separator/>
      </w:r>
    </w:p>
  </w:endnote>
  <w:endnote w:type="continuationSeparator" w:id="0">
    <w:p w14:paraId="1188F310" w14:textId="77777777" w:rsidR="00F9090F" w:rsidRDefault="00F9090F" w:rsidP="00F9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AB9B" w14:textId="77777777" w:rsidR="00F9090F" w:rsidRDefault="00F9090F" w:rsidP="00F9090F">
      <w:r>
        <w:separator/>
      </w:r>
    </w:p>
  </w:footnote>
  <w:footnote w:type="continuationSeparator" w:id="0">
    <w:p w14:paraId="4AF7C612" w14:textId="77777777" w:rsidR="00F9090F" w:rsidRDefault="00F9090F" w:rsidP="00F9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ED0"/>
    <w:multiLevelType w:val="hybridMultilevel"/>
    <w:tmpl w:val="6170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F2795"/>
    <w:multiLevelType w:val="hybridMultilevel"/>
    <w:tmpl w:val="777E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C1C7E"/>
    <w:multiLevelType w:val="hybridMultilevel"/>
    <w:tmpl w:val="64BC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406F0"/>
    <w:multiLevelType w:val="hybridMultilevel"/>
    <w:tmpl w:val="C004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4463"/>
    <w:rsid w:val="000F7B95"/>
    <w:rsid w:val="002610E1"/>
    <w:rsid w:val="00334DF8"/>
    <w:rsid w:val="00463EF9"/>
    <w:rsid w:val="004742B8"/>
    <w:rsid w:val="00612545"/>
    <w:rsid w:val="007575F1"/>
    <w:rsid w:val="007C3F35"/>
    <w:rsid w:val="008C693D"/>
    <w:rsid w:val="00994463"/>
    <w:rsid w:val="009A62F6"/>
    <w:rsid w:val="00A73770"/>
    <w:rsid w:val="00A83309"/>
    <w:rsid w:val="00A97F70"/>
    <w:rsid w:val="00AB419E"/>
    <w:rsid w:val="00B92654"/>
    <w:rsid w:val="00BD4C4C"/>
    <w:rsid w:val="00CC4F87"/>
    <w:rsid w:val="00D54DA3"/>
    <w:rsid w:val="00EC0370"/>
    <w:rsid w:val="00F02B82"/>
    <w:rsid w:val="00F90909"/>
    <w:rsid w:val="00F9090F"/>
    <w:rsid w:val="11BAA278"/>
    <w:rsid w:val="2D09614F"/>
    <w:rsid w:val="2EE830E7"/>
    <w:rsid w:val="4304D8BF"/>
    <w:rsid w:val="4F011C7A"/>
    <w:rsid w:val="5D913E41"/>
    <w:rsid w:val="6686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A62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46C"/>
    <w:rPr>
      <w:rFonts w:eastAsia="Times New Roman"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C746C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D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4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2B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2B8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42B8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909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0F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09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90F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5+dy7GbHA/DnhrAnl9s3aYVUMA==">AMUW2mWAvp7kByGu0XrGZhav5DCKZfMriG277P4VldzQi1gsad4pIjdmWwTQeGW8fgVGsUggDhCAXFlU/zPn2lH/HUISVVC1GCQ+yeJSrPPo7AvOM0mRUAU=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B85AEC95DA84C8AA335EA99A39775" ma:contentTypeVersion="4" ma:contentTypeDescription="Create a new document." ma:contentTypeScope="" ma:versionID="dd6085d6bd5b0d97118c1ed6426b21e9">
  <xsd:schema xmlns:xsd="http://www.w3.org/2001/XMLSchema" xmlns:xs="http://www.w3.org/2001/XMLSchema" xmlns:p="http://schemas.microsoft.com/office/2006/metadata/properties" xmlns:ns2="ea97d628-241f-44fa-94f4-256f8d5599f8" targetNamespace="http://schemas.microsoft.com/office/2006/metadata/properties" ma:root="true" ma:fieldsID="809492b2ddd8877a8a77752f183a5115" ns2:_="">
    <xsd:import namespace="ea97d628-241f-44fa-94f4-256f8d559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d628-241f-44fa-94f4-256f8d559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0D410D-1D60-4EDE-8B74-59D1F066CC54}"/>
</file>

<file path=customXml/itemProps3.xml><?xml version="1.0" encoding="utf-8"?>
<ds:datastoreItem xmlns:ds="http://schemas.openxmlformats.org/officeDocument/2006/customXml" ds:itemID="{4148BF78-BCA4-40C7-B091-79CED9CC5F3B}"/>
</file>

<file path=customXml/itemProps4.xml><?xml version="1.0" encoding="utf-8"?>
<ds:datastoreItem xmlns:ds="http://schemas.openxmlformats.org/officeDocument/2006/customXml" ds:itemID="{9D28AE68-9750-4443-8998-492E1EF28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2021-03-10T11:03:00Z</dcterms:created>
  <dcterms:modified xsi:type="dcterms:W3CDTF">2021-05-24T15:13:00Z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0x010100DFBB85AEC95DA84C8AA335EA99A39775</vt:lpwstr>
  </property>
  <property fmtid="{D5CDD505-2E9C-101B-9397-08002B2CF9AE}" pid="3" name="Order">
    <vt:r8>646900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