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AD8D9" w14:textId="4CAC6452" w:rsidR="003E11EF" w:rsidRDefault="00753EC3" w:rsidP="00103AB9">
      <w:pPr>
        <w:spacing w:line="240" w:lineRule="auto"/>
        <w:jc w:val="center"/>
        <w:rPr>
          <w:rFonts w:cstheme="minorHAnsi"/>
          <w:i/>
          <w:sz w:val="40"/>
        </w:rPr>
      </w:pPr>
      <w:r w:rsidRPr="00103AB9">
        <w:rPr>
          <w:rFonts w:cstheme="minorHAnsi"/>
          <w:i/>
          <w:noProof/>
          <w:sz w:val="40"/>
          <w:lang w:eastAsia="en-GB"/>
        </w:rPr>
        <w:drawing>
          <wp:anchor distT="0" distB="0" distL="114300" distR="114300" simplePos="0" relativeHeight="251658240" behindDoc="1" locked="0" layoutInCell="1" allowOverlap="1" wp14:anchorId="43C43224" wp14:editId="50D27FB8">
            <wp:simplePos x="0" y="0"/>
            <wp:positionH relativeFrom="margin">
              <wp:align>left</wp:align>
            </wp:positionH>
            <wp:positionV relativeFrom="paragraph">
              <wp:posOffset>0</wp:posOffset>
            </wp:positionV>
            <wp:extent cx="2137410" cy="3180080"/>
            <wp:effectExtent l="0" t="0" r="0" b="1270"/>
            <wp:wrapTight wrapText="bothSides">
              <wp:wrapPolygon edited="0">
                <wp:start x="0" y="0"/>
                <wp:lineTo x="0" y="21479"/>
                <wp:lineTo x="21369" y="21479"/>
                <wp:lineTo x="21369" y="0"/>
                <wp:lineTo x="0"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37410" cy="3180080"/>
                    </a:xfrm>
                    <a:prstGeom prst="rect">
                      <a:avLst/>
                    </a:prstGeom>
                  </pic:spPr>
                </pic:pic>
              </a:graphicData>
            </a:graphic>
            <wp14:sizeRelH relativeFrom="margin">
              <wp14:pctWidth>0</wp14:pctWidth>
            </wp14:sizeRelH>
            <wp14:sizeRelV relativeFrom="margin">
              <wp14:pctHeight>0</wp14:pctHeight>
            </wp14:sizeRelV>
          </wp:anchor>
        </w:drawing>
      </w:r>
      <w:r w:rsidR="00415780" w:rsidRPr="00103AB9">
        <w:rPr>
          <w:rFonts w:cstheme="minorHAnsi"/>
          <w:i/>
          <w:sz w:val="40"/>
        </w:rPr>
        <w:t>From Reading to Barbados and Back</w:t>
      </w:r>
    </w:p>
    <w:p w14:paraId="3D67D8FD" w14:textId="7FB8D11E" w:rsidR="003E11EF" w:rsidRDefault="00415780" w:rsidP="00103AB9">
      <w:pPr>
        <w:spacing w:line="240" w:lineRule="auto"/>
        <w:jc w:val="center"/>
        <w:rPr>
          <w:rFonts w:cstheme="minorHAnsi"/>
          <w:sz w:val="40"/>
        </w:rPr>
      </w:pPr>
      <w:r w:rsidRPr="00103AB9">
        <w:rPr>
          <w:rFonts w:cstheme="minorHAnsi"/>
          <w:i/>
          <w:sz w:val="40"/>
        </w:rPr>
        <w:t xml:space="preserve"> Echoes of British History</w:t>
      </w:r>
      <w:r w:rsidR="00DD1150" w:rsidRPr="00103AB9">
        <w:rPr>
          <w:rFonts w:cstheme="minorHAnsi"/>
          <w:i/>
          <w:sz w:val="40"/>
        </w:rPr>
        <w:t>:</w:t>
      </w:r>
      <w:r w:rsidR="003E11EF" w:rsidRPr="00103AB9">
        <w:rPr>
          <w:rFonts w:cstheme="minorHAnsi"/>
          <w:i/>
          <w:sz w:val="40"/>
        </w:rPr>
        <w:t xml:space="preserve"> </w:t>
      </w:r>
      <w:r w:rsidRPr="00103AB9">
        <w:rPr>
          <w:rFonts w:cstheme="minorHAnsi"/>
          <w:i/>
          <w:sz w:val="40"/>
        </w:rPr>
        <w:t>The Tudor Family of Haynes of Reading</w:t>
      </w:r>
      <w:r w:rsidR="00753EC3" w:rsidRPr="00103AB9">
        <w:rPr>
          <w:rFonts w:cstheme="minorHAnsi"/>
          <w:sz w:val="40"/>
        </w:rPr>
        <w:t xml:space="preserve"> </w:t>
      </w:r>
    </w:p>
    <w:p w14:paraId="08427AA8" w14:textId="33F5385A" w:rsidR="00276CA4" w:rsidRPr="00103AB9" w:rsidRDefault="00753EC3" w:rsidP="00103AB9">
      <w:pPr>
        <w:spacing w:line="240" w:lineRule="auto"/>
        <w:jc w:val="center"/>
        <w:rPr>
          <w:rFonts w:cstheme="minorHAnsi"/>
          <w:sz w:val="40"/>
        </w:rPr>
      </w:pPr>
      <w:r w:rsidRPr="00103AB9">
        <w:rPr>
          <w:rFonts w:cstheme="minorHAnsi"/>
          <w:sz w:val="40"/>
        </w:rPr>
        <w:t>by Stewart Johnson</w:t>
      </w:r>
    </w:p>
    <w:p w14:paraId="0B11FA68" w14:textId="617FA325" w:rsidR="00415780" w:rsidRPr="00753EC3" w:rsidRDefault="002F261F">
      <w:pPr>
        <w:rPr>
          <w:rFonts w:ascii="Arial" w:hAnsi="Arial" w:cs="Arial"/>
        </w:rPr>
      </w:pPr>
      <w:r w:rsidRPr="002F261F">
        <w:rPr>
          <w:rFonts w:cstheme="minorHAnsi"/>
          <w:noProof/>
          <w:sz w:val="40"/>
          <w:lang w:eastAsia="en-GB"/>
        </w:rPr>
        <mc:AlternateContent>
          <mc:Choice Requires="wps">
            <w:drawing>
              <wp:anchor distT="0" distB="0" distL="114300" distR="114300" simplePos="0" relativeHeight="251662336" behindDoc="0" locked="0" layoutInCell="1" allowOverlap="1" wp14:anchorId="156BDA13" wp14:editId="789DE5F1">
                <wp:simplePos x="0" y="0"/>
                <wp:positionH relativeFrom="column">
                  <wp:posOffset>-2432050</wp:posOffset>
                </wp:positionH>
                <wp:positionV relativeFrom="paragraph">
                  <wp:posOffset>1788795</wp:posOffset>
                </wp:positionV>
                <wp:extent cx="2402205" cy="1403985"/>
                <wp:effectExtent l="0" t="0" r="0" b="82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205" cy="1403985"/>
                        </a:xfrm>
                        <a:prstGeom prst="rect">
                          <a:avLst/>
                        </a:prstGeom>
                        <a:solidFill>
                          <a:srgbClr val="FFFFFF"/>
                        </a:solidFill>
                        <a:ln w="9525">
                          <a:noFill/>
                          <a:miter lim="800000"/>
                          <a:headEnd/>
                          <a:tailEnd/>
                        </a:ln>
                      </wps:spPr>
                      <wps:txbx>
                        <w:txbxContent>
                          <w:p w14:paraId="4047BFD0" w14:textId="597B3297" w:rsidR="002F261F" w:rsidRPr="00103AB9" w:rsidRDefault="002F261F">
                            <w:pPr>
                              <w:rPr>
                                <w:i/>
                                <w:color w:val="7F7F7F" w:themeColor="text1" w:themeTint="80"/>
                              </w:rPr>
                            </w:pPr>
                            <w:r>
                              <w:rPr>
                                <w:i/>
                                <w:color w:val="7F7F7F" w:themeColor="text1" w:themeTint="80"/>
                              </w:rPr>
                              <w:t xml:space="preserve">Source: </w:t>
                            </w:r>
                            <w:r w:rsidRPr="00103AB9">
                              <w:rPr>
                                <w:i/>
                                <w:color w:val="7F7F7F" w:themeColor="text1" w:themeTint="80"/>
                              </w:rPr>
                              <w:t>www.amazon.co.uk/Reading-Barbados-Back-British-History/dp/1846246113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6BDA13" id="_x0000_t202" coordsize="21600,21600" o:spt="202" path="m,l,21600r21600,l21600,xe">
                <v:stroke joinstyle="miter"/>
                <v:path gradientshapeok="t" o:connecttype="rect"/>
              </v:shapetype>
              <v:shape id="Text Box 2" o:spid="_x0000_s1026" type="#_x0000_t202" style="position:absolute;margin-left:-191.5pt;margin-top:140.85pt;width:189.1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" stroked="f">
                <v:textbox style="mso-fit-shape-to-text:t">
                  <w:txbxContent>
                    <w:p w14:paraId="4047BFD0" w14:textId="597B3297" w:rsidR="002F261F" w:rsidRPr="00103AB9" w:rsidRDefault="002F261F">
                      <w:pPr>
                        <w:rPr>
                          <w:i/>
                          <w:color w:val="7F7F7F" w:themeColor="text1" w:themeTint="80"/>
                        </w:rPr>
                      </w:pPr>
                      <w:r>
                        <w:rPr>
                          <w:i/>
                          <w:color w:val="7F7F7F" w:themeColor="text1" w:themeTint="80"/>
                        </w:rPr>
                        <w:t xml:space="preserve">Source: </w:t>
                      </w:r>
                      <w:r w:rsidRPr="00103AB9">
                        <w:rPr>
                          <w:i/>
                          <w:color w:val="7F7F7F" w:themeColor="text1" w:themeTint="80"/>
                        </w:rPr>
                        <w:t>www.amazon.co.uk/Reading-Barbados-Back-British-History/dp/1846246113</w:t>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60288" behindDoc="0" locked="0" layoutInCell="1" allowOverlap="1" wp14:anchorId="14B6BE41" wp14:editId="75B0233D">
                <wp:simplePos x="0" y="0"/>
                <wp:positionH relativeFrom="column">
                  <wp:posOffset>-2073275</wp:posOffset>
                </wp:positionH>
                <wp:positionV relativeFrom="paragraph">
                  <wp:posOffset>5784850</wp:posOffset>
                </wp:positionV>
                <wp:extent cx="6364605" cy="2374900"/>
                <wp:effectExtent l="0" t="0" r="17145" b="25400"/>
                <wp:wrapNone/>
                <wp:docPr id="2" name="Rectangle 2"/>
                <wp:cNvGraphicFramePr/>
                <a:graphic xmlns:a="http://schemas.openxmlformats.org/drawingml/2006/main">
                  <a:graphicData uri="http://schemas.microsoft.com/office/word/2010/wordprocessingShape">
                    <wps:wsp>
                      <wps:cNvSpPr/>
                      <wps:spPr>
                        <a:xfrm>
                          <a:off x="0" y="0"/>
                          <a:ext cx="6364605" cy="2374900"/>
                        </a:xfrm>
                        <a:prstGeom prst="rect">
                          <a:avLst/>
                        </a:prstGeom>
                      </wps:spPr>
                      <wps:style>
                        <a:lnRef idx="2">
                          <a:schemeClr val="dk1"/>
                        </a:lnRef>
                        <a:fillRef idx="1">
                          <a:schemeClr val="lt1"/>
                        </a:fillRef>
                        <a:effectRef idx="0">
                          <a:schemeClr val="dk1"/>
                        </a:effectRef>
                        <a:fontRef idx="minor">
                          <a:schemeClr val="dk1"/>
                        </a:fontRef>
                      </wps:style>
                      <wps:txbx>
                        <w:txbxContent>
                          <w:p w14:paraId="0014FF8B" w14:textId="77777777" w:rsidR="00753EC3" w:rsidRPr="00753EC3" w:rsidRDefault="00753EC3" w:rsidP="00753EC3">
                            <w:pPr>
                              <w:jc w:val="center"/>
                              <w:rPr>
                                <w:sz w:val="28"/>
                              </w:rPr>
                            </w:pPr>
                            <w:r w:rsidRPr="00753EC3">
                              <w:rPr>
                                <w:sz w:val="28"/>
                              </w:rPr>
                              <w:t>Why is it useful to consider the example of one family when studying history?</w:t>
                            </w:r>
                          </w:p>
                          <w:p w14:paraId="5EB5D55F" w14:textId="77777777" w:rsidR="00753EC3" w:rsidRDefault="00753EC3" w:rsidP="00753EC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14B6BE41" id="Rectangle 2" o:spid="_x0000_s1027" style="position:absolute;margin-left:-163.25pt;margin-top:455.5pt;width:501.15pt;height:18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" fillcolor="white [3201]" strokecolor="black [3200]" strokeweight="1pt">
                <v:textbox>
                  <w:txbxContent>
                    <w:p w14:paraId="0014FF8B" w14:textId="77777777" w:rsidR="00753EC3" w:rsidRPr="00753EC3" w:rsidRDefault="00753EC3" w:rsidP="00753EC3">
                      <w:pPr>
                        <w:jc w:val="center"/>
                        <w:rPr>
                          <w:sz w:val="28"/>
                        </w:rPr>
                      </w:pPr>
                      <w:r w:rsidRPr="00753EC3">
                        <w:rPr>
                          <w:sz w:val="28"/>
                        </w:rPr>
                        <w:t>Why is it useful to consider the example of one family when studying history?</w:t>
                      </w:r>
                    </w:p>
                    <w:p w14:paraId="5EB5D55F" w14:textId="77777777" w:rsidR="00753EC3" w:rsidRDefault="00753EC3" w:rsidP="00753EC3">
                      <w:pPr>
                        <w:jc w:val="center"/>
                      </w:pPr>
                    </w:p>
                  </w:txbxContent>
                </v:textbox>
              </v:rect>
            </w:pict>
          </mc:Fallback>
        </mc:AlternateContent>
      </w:r>
      <w:r w:rsidR="003E11EF">
        <w:rPr>
          <w:rFonts w:ascii="Arial" w:hAnsi="Arial" w:cs="Arial"/>
          <w:noProof/>
          <w:lang w:eastAsia="en-GB"/>
        </w:rPr>
        <mc:AlternateContent>
          <mc:Choice Requires="wps">
            <w:drawing>
              <wp:anchor distT="0" distB="0" distL="114300" distR="114300" simplePos="0" relativeHeight="251659264" behindDoc="0" locked="0" layoutInCell="1" allowOverlap="1" wp14:anchorId="0CEEB305" wp14:editId="6EB37583">
                <wp:simplePos x="0" y="0"/>
                <wp:positionH relativeFrom="column">
                  <wp:posOffset>407670</wp:posOffset>
                </wp:positionH>
                <wp:positionV relativeFrom="paragraph">
                  <wp:posOffset>110490</wp:posOffset>
                </wp:positionV>
                <wp:extent cx="3942080" cy="4981575"/>
                <wp:effectExtent l="0" t="0" r="20320" b="28575"/>
                <wp:wrapNone/>
                <wp:docPr id="1" name="Rectangle 1"/>
                <wp:cNvGraphicFramePr/>
                <a:graphic xmlns:a="http://schemas.openxmlformats.org/drawingml/2006/main">
                  <a:graphicData uri="http://schemas.microsoft.com/office/word/2010/wordprocessingShape">
                    <wps:wsp>
                      <wps:cNvSpPr/>
                      <wps:spPr>
                        <a:xfrm>
                          <a:off x="0" y="0"/>
                          <a:ext cx="3942080" cy="4981575"/>
                        </a:xfrm>
                        <a:prstGeom prst="rect">
                          <a:avLst/>
                        </a:prstGeom>
                      </wps:spPr>
                      <wps:style>
                        <a:lnRef idx="2">
                          <a:schemeClr val="dk1"/>
                        </a:lnRef>
                        <a:fillRef idx="1">
                          <a:schemeClr val="lt1"/>
                        </a:fillRef>
                        <a:effectRef idx="0">
                          <a:schemeClr val="dk1"/>
                        </a:effectRef>
                        <a:fontRef idx="minor">
                          <a:schemeClr val="dk1"/>
                        </a:fontRef>
                      </wps:style>
                      <wps:txbx>
                        <w:txbxContent>
                          <w:p w14:paraId="2E0BE573" w14:textId="3158E282" w:rsidR="00753EC3" w:rsidRPr="00103AB9" w:rsidRDefault="00753EC3" w:rsidP="00103AB9">
                            <w:pPr>
                              <w:spacing w:after="200" w:line="240" w:lineRule="auto"/>
                              <w:rPr>
                                <w:rFonts w:cstheme="minorHAnsi"/>
                                <w:sz w:val="28"/>
                                <w:szCs w:val="28"/>
                              </w:rPr>
                            </w:pPr>
                            <w:r w:rsidRPr="00103AB9">
                              <w:rPr>
                                <w:rFonts w:cstheme="minorHAnsi"/>
                                <w:sz w:val="28"/>
                                <w:szCs w:val="28"/>
                              </w:rPr>
                              <w:t>General Robert Haynes, born on a sugar plantation in Barbados, had a strong belief in the importance of his family and of his own destiny from an early age. He had grown up on stories of his ancestors and how they came to be in the West Indies and was clearly proud of the fact that he could trace his forebears to the early years of settlement of the island</w:t>
                            </w:r>
                            <w:r w:rsidR="003E11EF">
                              <w:rPr>
                                <w:rFonts w:cstheme="minorHAnsi"/>
                                <w:sz w:val="28"/>
                                <w:szCs w:val="28"/>
                              </w:rPr>
                              <w:t>.</w:t>
                            </w:r>
                            <w:r w:rsidRPr="00103AB9">
                              <w:rPr>
                                <w:rFonts w:cstheme="minorHAnsi"/>
                                <w:sz w:val="28"/>
                                <w:szCs w:val="28"/>
                              </w:rPr>
                              <w:t xml:space="preserve"> He believed that he was descended from a Berkshire family living in the times of Henry VI</w:t>
                            </w:r>
                            <w:r w:rsidR="002C1F81" w:rsidRPr="00103AB9">
                              <w:rPr>
                                <w:rFonts w:cstheme="minorHAnsi"/>
                                <w:sz w:val="28"/>
                                <w:szCs w:val="28"/>
                              </w:rPr>
                              <w:t>I</w:t>
                            </w:r>
                            <w:r w:rsidRPr="00103AB9">
                              <w:rPr>
                                <w:rFonts w:cstheme="minorHAnsi"/>
                                <w:sz w:val="28"/>
                                <w:szCs w:val="28"/>
                              </w:rPr>
                              <w:t xml:space="preserve"> and Henry VIII, whose coat of arms he would continue to use…</w:t>
                            </w:r>
                            <w:r w:rsidR="003E11EF">
                              <w:rPr>
                                <w:rFonts w:cstheme="minorHAnsi"/>
                                <w:sz w:val="28"/>
                                <w:szCs w:val="28"/>
                              </w:rPr>
                              <w:t xml:space="preserve"> </w:t>
                            </w:r>
                            <w:r w:rsidRPr="00103AB9">
                              <w:rPr>
                                <w:rFonts w:cstheme="minorHAnsi"/>
                                <w:sz w:val="28"/>
                                <w:szCs w:val="28"/>
                              </w:rPr>
                              <w:t>Robert Haynes inherited Newcastle Plantation on his father’s death and was at once elected to the House of Assembly as a representative of St John’s Parish, which he served with distinction through a particularly turbulent period…</w:t>
                            </w:r>
                            <w:r w:rsidR="002F261F">
                              <w:rPr>
                                <w:rFonts w:cstheme="minorHAnsi"/>
                                <w:sz w:val="28"/>
                                <w:szCs w:val="28"/>
                              </w:rPr>
                              <w:t xml:space="preserve"> </w:t>
                            </w:r>
                            <w:r w:rsidRPr="00103AB9">
                              <w:rPr>
                                <w:rFonts w:cstheme="minorHAnsi"/>
                                <w:sz w:val="28"/>
                                <w:szCs w:val="28"/>
                              </w:rPr>
                              <w:t>He retired from government at a critical time for Barbados and remained to see the island through the emancipation process with which he was not entirely sympathetic. It was at this point that he and many of his family moved to England; he to the Reading of his forebears, and where on 18 April 1851, he died.</w:t>
                            </w:r>
                          </w:p>
                          <w:p w14:paraId="0D93E228" w14:textId="77777777" w:rsidR="00753EC3" w:rsidRDefault="00753EC3" w:rsidP="00753EC3">
                            <w:pPr>
                              <w:spacing w:line="360" w:lineRule="auto"/>
                              <w:jc w:val="center"/>
                              <w:rPr>
                                <w:sz w:val="24"/>
                              </w:rPr>
                            </w:pPr>
                          </w:p>
                          <w:p w14:paraId="58FCF393" w14:textId="77777777" w:rsidR="00DD1150" w:rsidRPr="00753EC3" w:rsidRDefault="00DD1150" w:rsidP="00753EC3">
                            <w:pPr>
                              <w:spacing w:line="360" w:lineRule="auto"/>
                              <w:jc w:val="center"/>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EB305" id="Rectangle 1" o:spid="_x0000_s1028" style="position:absolute;margin-left:32.1pt;margin-top:8.7pt;width:310.4pt;height:3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" fillcolor="white [3201]" strokecolor="black [3200]" strokeweight="1pt">
                <v:textbox>
                  <w:txbxContent>
                    <w:p w14:paraId="2E0BE573" w14:textId="3158E282" w:rsidR="00753EC3" w:rsidRPr="00103AB9" w:rsidRDefault="00753EC3" w:rsidP="00103AB9">
                      <w:pPr>
                        <w:spacing w:after="200" w:line="240" w:lineRule="auto"/>
                        <w:rPr>
                          <w:rFonts w:cstheme="minorHAnsi"/>
                          <w:sz w:val="28"/>
                          <w:szCs w:val="28"/>
                        </w:rPr>
                      </w:pPr>
                      <w:r w:rsidRPr="00103AB9">
                        <w:rPr>
                          <w:rFonts w:cstheme="minorHAnsi"/>
                          <w:sz w:val="28"/>
                          <w:szCs w:val="28"/>
                        </w:rPr>
                        <w:t>General Robert Haynes, born on a sugar plantation in Barbados, had a strong belief in the importance of his family and of his own destiny from an early age. He had grown up on stories of his ancestors and how they came to be in the West Indies and was clearly proud of the fact that he could trace his forebears to the early years of settlement of the island</w:t>
                      </w:r>
                      <w:r w:rsidR="003E11EF">
                        <w:rPr>
                          <w:rFonts w:cstheme="minorHAnsi"/>
                          <w:sz w:val="28"/>
                          <w:szCs w:val="28"/>
                        </w:rPr>
                        <w:t>.</w:t>
                      </w:r>
                      <w:r w:rsidRPr="00103AB9">
                        <w:rPr>
                          <w:rFonts w:cstheme="minorHAnsi"/>
                          <w:sz w:val="28"/>
                          <w:szCs w:val="28"/>
                        </w:rPr>
                        <w:t xml:space="preserve"> He believed that he was descended from a Berkshire family living in the times of Henry VI</w:t>
                      </w:r>
                      <w:r w:rsidR="002C1F81" w:rsidRPr="00103AB9">
                        <w:rPr>
                          <w:rFonts w:cstheme="minorHAnsi"/>
                          <w:sz w:val="28"/>
                          <w:szCs w:val="28"/>
                        </w:rPr>
                        <w:t>I</w:t>
                      </w:r>
                      <w:r w:rsidRPr="00103AB9">
                        <w:rPr>
                          <w:rFonts w:cstheme="minorHAnsi"/>
                          <w:sz w:val="28"/>
                          <w:szCs w:val="28"/>
                        </w:rPr>
                        <w:t xml:space="preserve"> and Henry VIII, whose coat of arms he would continue to use…</w:t>
                      </w:r>
                      <w:r w:rsidR="003E11EF">
                        <w:rPr>
                          <w:rFonts w:cstheme="minorHAnsi"/>
                          <w:sz w:val="28"/>
                          <w:szCs w:val="28"/>
                        </w:rPr>
                        <w:t xml:space="preserve"> </w:t>
                      </w:r>
                      <w:r w:rsidRPr="00103AB9">
                        <w:rPr>
                          <w:rFonts w:cstheme="minorHAnsi"/>
                          <w:sz w:val="28"/>
                          <w:szCs w:val="28"/>
                        </w:rPr>
                        <w:t>Robert Haynes inherited Newcastle Plantation on his father’s death and was at once elected to the House of Assembly as a representative of St John’s Parish, which he served with distinction through a particularly turbulent period…</w:t>
                      </w:r>
                      <w:r w:rsidR="002F261F">
                        <w:rPr>
                          <w:rFonts w:cstheme="minorHAnsi"/>
                          <w:sz w:val="28"/>
                          <w:szCs w:val="28"/>
                        </w:rPr>
                        <w:t xml:space="preserve"> </w:t>
                      </w:r>
                      <w:r w:rsidRPr="00103AB9">
                        <w:rPr>
                          <w:rFonts w:cstheme="minorHAnsi"/>
                          <w:sz w:val="28"/>
                          <w:szCs w:val="28"/>
                        </w:rPr>
                        <w:t>He retired from government at a critical time for Barbados and remained to see the island through the emancipation process with which he was not entirely sympathetic. It was at this point that he and many of his family moved to England; he to the Reading of his forebears, and where on 18 April 1851, he died.</w:t>
                      </w:r>
                    </w:p>
                    <w:p w14:paraId="0D93E228" w14:textId="77777777" w:rsidR="00753EC3" w:rsidRDefault="00753EC3" w:rsidP="00753EC3">
                      <w:pPr>
                        <w:spacing w:line="360" w:lineRule="auto"/>
                        <w:jc w:val="center"/>
                        <w:rPr>
                          <w:sz w:val="24"/>
                        </w:rPr>
                      </w:pPr>
                    </w:p>
                    <w:p w14:paraId="58FCF393" w14:textId="77777777" w:rsidR="00DD1150" w:rsidRPr="00753EC3" w:rsidRDefault="00DD1150" w:rsidP="00753EC3">
                      <w:pPr>
                        <w:spacing w:line="360" w:lineRule="auto"/>
                        <w:jc w:val="center"/>
                        <w:rPr>
                          <w:sz w:val="24"/>
                        </w:rPr>
                      </w:pPr>
                    </w:p>
                  </w:txbxContent>
                </v:textbox>
              </v:rect>
            </w:pict>
          </mc:Fallback>
        </mc:AlternateContent>
      </w:r>
    </w:p>
    <w:sectPr w:rsidR="00415780" w:rsidRPr="00753EC3" w:rsidSect="00753EC3">
      <w:pgSz w:w="11906" w:h="16838"/>
      <w:pgMar w:top="993" w:right="991"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780"/>
    <w:rsid w:val="00103AB9"/>
    <w:rsid w:val="00276CA4"/>
    <w:rsid w:val="002B6AD9"/>
    <w:rsid w:val="002C1F81"/>
    <w:rsid w:val="002F261F"/>
    <w:rsid w:val="003E11EF"/>
    <w:rsid w:val="00415780"/>
    <w:rsid w:val="004D2198"/>
    <w:rsid w:val="00753EC3"/>
    <w:rsid w:val="00C72948"/>
    <w:rsid w:val="00DD11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ED00C"/>
  <w15:docId w15:val="{658CEA19-50BC-4722-B3E6-DD29264A3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11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1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078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Words>
  <Characters>107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Canning</dc:creator>
  <cp:lastModifiedBy>Maheema Chanrai</cp:lastModifiedBy>
  <cp:revision>4</cp:revision>
  <dcterms:created xsi:type="dcterms:W3CDTF">2020-09-24T17:22:00Z</dcterms:created>
  <dcterms:modified xsi:type="dcterms:W3CDTF">2021-03-10T12:21:00Z</dcterms:modified>
</cp:coreProperties>
</file>