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5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1310"/>
      </w:tblGrid>
      <w:tr w:rsidR="00D33CF4" w14:paraId="50FD50ED" w14:textId="77777777" w:rsidTr="004B4688">
        <w:trPr>
          <w:trHeight w:val="567"/>
        </w:trPr>
        <w:tc>
          <w:tcPr>
            <w:tcW w:w="9958" w:type="dxa"/>
            <w:gridSpan w:val="3"/>
            <w:shd w:val="clear" w:color="auto" w:fill="D9D9D9" w:themeFill="background1" w:themeFillShade="D9"/>
            <w:vAlign w:val="center"/>
          </w:tcPr>
          <w:p w14:paraId="50FD50EC" w14:textId="77777777" w:rsidR="00D33CF4" w:rsidRPr="00813B41" w:rsidRDefault="00D33CF4" w:rsidP="004B468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Name: </w:t>
            </w:r>
          </w:p>
        </w:tc>
      </w:tr>
      <w:tr w:rsidR="00D33CF4" w14:paraId="50FD50F2" w14:textId="77777777" w:rsidTr="00F03403">
        <w:trPr>
          <w:trHeight w:val="557"/>
        </w:trPr>
        <w:tc>
          <w:tcPr>
            <w:tcW w:w="1277" w:type="dxa"/>
          </w:tcPr>
          <w:p w14:paraId="50FD50EE" w14:textId="77777777" w:rsidR="00D33CF4" w:rsidRPr="00813B41" w:rsidRDefault="00D33CF4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Medium-65" w:hAnsi="Medium-65" w:cs="Arial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0FD514F" wp14:editId="50FD515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405130" cy="405130"/>
                  <wp:effectExtent l="0" t="0" r="0" b="0"/>
                  <wp:wrapThrough wrapText="bothSides">
                    <wp:wrapPolygon edited="0">
                      <wp:start x="8125" y="0"/>
                      <wp:lineTo x="0" y="5078"/>
                      <wp:lineTo x="0" y="12188"/>
                      <wp:lineTo x="5078" y="17266"/>
                      <wp:lineTo x="5078" y="20313"/>
                      <wp:lineTo x="15235" y="20313"/>
                      <wp:lineTo x="16251" y="17266"/>
                      <wp:lineTo x="20313" y="12188"/>
                      <wp:lineTo x="20313" y="4063"/>
                      <wp:lineTo x="13204" y="0"/>
                      <wp:lineTo x="8125" y="0"/>
                    </wp:wrapPolygon>
                  </wp:wrapThrough>
                  <wp:docPr id="2" name="Picture 2" descr="https://static.thenounproject.com/png/1615020-200.png">
                    <a:hlinkClick xmlns:a="http://schemas.openxmlformats.org/drawingml/2006/main" r:id="rId4" tooltip="&quot;streng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615020-200.png">
                            <a:hlinkClick r:id="rId4" tooltip="&quot;streng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Strength</w:t>
            </w:r>
          </w:p>
        </w:tc>
        <w:tc>
          <w:tcPr>
            <w:tcW w:w="7371" w:type="dxa"/>
            <w:vAlign w:val="center"/>
          </w:tcPr>
          <w:p w14:paraId="50FD50EF" w14:textId="77777777" w:rsidR="00D33CF4" w:rsidRDefault="00D33CF4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b/>
                <w:sz w:val="28"/>
              </w:rPr>
              <w:t>Success criteria for</w:t>
            </w:r>
          </w:p>
          <w:p w14:paraId="50FD50F0" w14:textId="264C9E1C" w:rsidR="00D33CF4" w:rsidRPr="002C5348" w:rsidRDefault="00D33CF4" w:rsidP="003916D5">
            <w:pPr>
              <w:jc w:val="center"/>
              <w:rPr>
                <w:b/>
                <w:i/>
                <w:sz w:val="32"/>
              </w:rPr>
            </w:pPr>
            <w:r w:rsidRPr="00D33CF4">
              <w:rPr>
                <w:b/>
                <w:i/>
              </w:rPr>
              <w:t>How should Reading recognise its connections to the history of people of African descent?</w:t>
            </w:r>
            <w:r>
              <w:rPr>
                <w:b/>
                <w:i/>
              </w:rPr>
              <w:t xml:space="preserve"> Museum </w:t>
            </w:r>
            <w:r w:rsidR="003916D5">
              <w:rPr>
                <w:b/>
                <w:i/>
              </w:rPr>
              <w:t>displays</w:t>
            </w:r>
          </w:p>
        </w:tc>
        <w:tc>
          <w:tcPr>
            <w:tcW w:w="1310" w:type="dxa"/>
          </w:tcPr>
          <w:p w14:paraId="50FD50F1" w14:textId="77777777" w:rsidR="00D33CF4" w:rsidRPr="00813B41" w:rsidRDefault="00D33CF4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Helvetica" w:hAnsi="Helvetica" w:cs="Helvetica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0FD5151" wp14:editId="50FD515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187960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3580" y="0"/>
                      <wp:lineTo x="0" y="4773"/>
                      <wp:lineTo x="0" y="16707"/>
                      <wp:lineTo x="3580" y="20287"/>
                      <wp:lineTo x="19094" y="20287"/>
                      <wp:lineTo x="20287" y="17901"/>
                      <wp:lineTo x="20287" y="3580"/>
                      <wp:lineTo x="19094" y="0"/>
                      <wp:lineTo x="3580" y="0"/>
                    </wp:wrapPolygon>
                  </wp:wrapThrough>
                  <wp:docPr id="1" name="Picture 1" descr="https://static.thenounproject.com/png/2961390-200.png">
                    <a:hlinkClick xmlns:a="http://schemas.openxmlformats.org/drawingml/2006/main" r:id="rId6" tooltip="&quot;Targ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961390-200.png">
                            <a:hlinkClick r:id="rId6" tooltip="&quot;Targ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Target</w:t>
            </w:r>
          </w:p>
        </w:tc>
      </w:tr>
      <w:tr w:rsidR="00D33CF4" w14:paraId="50FD50F6" w14:textId="77777777" w:rsidTr="00A25E0A">
        <w:trPr>
          <w:trHeight w:val="567"/>
        </w:trPr>
        <w:tc>
          <w:tcPr>
            <w:tcW w:w="1277" w:type="dxa"/>
          </w:tcPr>
          <w:p w14:paraId="50FD50F3" w14:textId="77777777" w:rsidR="00D33CF4" w:rsidRDefault="00D33CF4" w:rsidP="008A470C"/>
        </w:tc>
        <w:tc>
          <w:tcPr>
            <w:tcW w:w="7371" w:type="dxa"/>
            <w:vAlign w:val="center"/>
          </w:tcPr>
          <w:p w14:paraId="50FD50F4" w14:textId="725B05DA" w:rsidR="00D33CF4" w:rsidRDefault="00D33CF4" w:rsidP="008A470C">
            <w:pPr>
              <w:jc w:val="center"/>
            </w:pPr>
            <w:r>
              <w:t xml:space="preserve">Include </w:t>
            </w:r>
            <w:r w:rsidRPr="00D33CF4">
              <w:rPr>
                <w:b/>
              </w:rPr>
              <w:t>at least</w:t>
            </w:r>
            <w:r>
              <w:t xml:space="preserve"> </w:t>
            </w:r>
            <w:r w:rsidR="003916D5">
              <w:t>four</w:t>
            </w:r>
            <w:r>
              <w:t xml:space="preserve"> different slides/posters/panels of information</w:t>
            </w:r>
          </w:p>
        </w:tc>
        <w:tc>
          <w:tcPr>
            <w:tcW w:w="1310" w:type="dxa"/>
          </w:tcPr>
          <w:p w14:paraId="50FD50F5" w14:textId="77777777" w:rsidR="00D33CF4" w:rsidRDefault="00D33CF4" w:rsidP="008A470C"/>
        </w:tc>
      </w:tr>
      <w:tr w:rsidR="00D33CF4" w14:paraId="50FD50FA" w14:textId="77777777" w:rsidTr="00A25E0A">
        <w:trPr>
          <w:trHeight w:val="567"/>
        </w:trPr>
        <w:tc>
          <w:tcPr>
            <w:tcW w:w="1277" w:type="dxa"/>
          </w:tcPr>
          <w:p w14:paraId="50FD50F7" w14:textId="77777777" w:rsidR="00D33CF4" w:rsidRDefault="00D33CF4" w:rsidP="008A470C"/>
        </w:tc>
        <w:tc>
          <w:tcPr>
            <w:tcW w:w="7371" w:type="dxa"/>
            <w:vAlign w:val="center"/>
          </w:tcPr>
          <w:p w14:paraId="50FD50F8" w14:textId="28FC82D8" w:rsidR="00D33CF4" w:rsidRDefault="00D33CF4">
            <w:pPr>
              <w:jc w:val="center"/>
            </w:pPr>
            <w:r w:rsidRPr="00813B41">
              <w:t xml:space="preserve">Include </w:t>
            </w:r>
            <w:r>
              <w:rPr>
                <w:b/>
                <w:bCs/>
              </w:rPr>
              <w:t xml:space="preserve">specific, detailed, clear and accurate information </w:t>
            </w:r>
            <w:r w:rsidRPr="00D33CF4">
              <w:rPr>
                <w:bCs/>
              </w:rPr>
              <w:t>about Reading’s</w:t>
            </w:r>
            <w:r>
              <w:rPr>
                <w:b/>
                <w:bCs/>
              </w:rPr>
              <w:t xml:space="preserve"> </w:t>
            </w:r>
            <w:r w:rsidRPr="00D33CF4">
              <w:rPr>
                <w:bCs/>
              </w:rPr>
              <w:t>connections to people of African descent (e.g</w:t>
            </w:r>
            <w:r w:rsidR="00DE23B1">
              <w:rPr>
                <w:bCs/>
              </w:rPr>
              <w:t>.</w:t>
            </w:r>
            <w:r w:rsidRPr="00D33CF4">
              <w:rPr>
                <w:bCs/>
              </w:rPr>
              <w:t xml:space="preserve"> names, dates, numbers)</w:t>
            </w:r>
            <w:r w:rsidRPr="00813B41">
              <w:t xml:space="preserve"> </w:t>
            </w:r>
          </w:p>
        </w:tc>
        <w:tc>
          <w:tcPr>
            <w:tcW w:w="1310" w:type="dxa"/>
          </w:tcPr>
          <w:p w14:paraId="50FD50F9" w14:textId="77777777" w:rsidR="00D33CF4" w:rsidRDefault="00D33CF4" w:rsidP="008A470C"/>
        </w:tc>
      </w:tr>
      <w:tr w:rsidR="00D33CF4" w14:paraId="50FD50FE" w14:textId="77777777" w:rsidTr="00A25E0A">
        <w:trPr>
          <w:trHeight w:val="567"/>
        </w:trPr>
        <w:tc>
          <w:tcPr>
            <w:tcW w:w="1277" w:type="dxa"/>
          </w:tcPr>
          <w:p w14:paraId="50FD50FB" w14:textId="77777777" w:rsidR="00D33CF4" w:rsidRDefault="00D33CF4" w:rsidP="008A470C"/>
        </w:tc>
        <w:tc>
          <w:tcPr>
            <w:tcW w:w="7371" w:type="dxa"/>
            <w:vAlign w:val="center"/>
          </w:tcPr>
          <w:p w14:paraId="50FD50FC" w14:textId="5BEADE65" w:rsidR="00D33CF4" w:rsidRDefault="00D33CF4">
            <w:pPr>
              <w:jc w:val="center"/>
            </w:pPr>
            <w:r w:rsidRPr="00D33CF4">
              <w:rPr>
                <w:b/>
              </w:rPr>
              <w:t>Each slide/poster/panel is on a different aspect</w:t>
            </w:r>
            <w:r>
              <w:t xml:space="preserve"> </w:t>
            </w:r>
            <w:r w:rsidR="00E645BE">
              <w:t>of</w:t>
            </w:r>
            <w:r>
              <w:t xml:space="preserve"> Reading’s connections to people of African descent</w:t>
            </w:r>
          </w:p>
        </w:tc>
        <w:tc>
          <w:tcPr>
            <w:tcW w:w="1310" w:type="dxa"/>
          </w:tcPr>
          <w:p w14:paraId="50FD50FD" w14:textId="77777777" w:rsidR="00D33CF4" w:rsidRDefault="00D33CF4" w:rsidP="008A470C"/>
        </w:tc>
      </w:tr>
      <w:tr w:rsidR="00D33CF4" w14:paraId="50FD5102" w14:textId="77777777" w:rsidTr="00A25E0A">
        <w:trPr>
          <w:trHeight w:val="567"/>
        </w:trPr>
        <w:tc>
          <w:tcPr>
            <w:tcW w:w="1277" w:type="dxa"/>
          </w:tcPr>
          <w:p w14:paraId="50FD50FF" w14:textId="77777777" w:rsidR="00D33CF4" w:rsidRDefault="00D33CF4" w:rsidP="008A470C"/>
        </w:tc>
        <w:tc>
          <w:tcPr>
            <w:tcW w:w="7371" w:type="dxa"/>
            <w:vAlign w:val="center"/>
          </w:tcPr>
          <w:p w14:paraId="50FD5100" w14:textId="1A59392B" w:rsidR="00D33CF4" w:rsidRDefault="00DE23B1">
            <w:pPr>
              <w:jc w:val="center"/>
            </w:pPr>
            <w:r>
              <w:t>It’s d</w:t>
            </w:r>
            <w:r w:rsidR="00D33CF4">
              <w:t xml:space="preserve">isplayed in an </w:t>
            </w:r>
            <w:r w:rsidR="00D33CF4" w:rsidRPr="00D33CF4">
              <w:rPr>
                <w:b/>
              </w:rPr>
              <w:t>interesting and engaging</w:t>
            </w:r>
            <w:r w:rsidR="00D33CF4">
              <w:t xml:space="preserve"> way</w:t>
            </w:r>
            <w:r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f</w:t>
            </w:r>
            <w:r w:rsidR="00D33CF4">
              <w:t>or example</w:t>
            </w:r>
            <w:r>
              <w:t>,</w:t>
            </w:r>
            <w:r w:rsidR="00D33CF4">
              <w:t xml:space="preserve"> using photos, pictures, colour, bold headings</w:t>
            </w:r>
            <w:r>
              <w:t>,</w:t>
            </w:r>
            <w:r w:rsidR="00D33CF4">
              <w:t xml:space="preserve"> etc. </w:t>
            </w:r>
          </w:p>
        </w:tc>
        <w:tc>
          <w:tcPr>
            <w:tcW w:w="1310" w:type="dxa"/>
          </w:tcPr>
          <w:p w14:paraId="50FD5101" w14:textId="77777777" w:rsidR="00D33CF4" w:rsidRDefault="00D33CF4" w:rsidP="008A470C"/>
        </w:tc>
      </w:tr>
      <w:tr w:rsidR="00D33CF4" w14:paraId="50FD5107" w14:textId="77777777" w:rsidTr="00A25E0A">
        <w:trPr>
          <w:trHeight w:val="567"/>
        </w:trPr>
        <w:tc>
          <w:tcPr>
            <w:tcW w:w="1277" w:type="dxa"/>
          </w:tcPr>
          <w:p w14:paraId="50FD5103" w14:textId="77777777" w:rsidR="00D33CF4" w:rsidRDefault="00D33CF4" w:rsidP="008A470C"/>
        </w:tc>
        <w:tc>
          <w:tcPr>
            <w:tcW w:w="7371" w:type="dxa"/>
            <w:vAlign w:val="center"/>
          </w:tcPr>
          <w:p w14:paraId="50FD5104" w14:textId="6BF2D5AC" w:rsidR="00D33CF4" w:rsidRPr="00813B41" w:rsidRDefault="00D33CF4" w:rsidP="008A470C">
            <w:pPr>
              <w:jc w:val="center"/>
            </w:pPr>
            <w:r>
              <w:t xml:space="preserve">The connection to Reading is </w:t>
            </w:r>
            <w:r w:rsidRPr="00D33CF4">
              <w:rPr>
                <w:b/>
              </w:rPr>
              <w:t>well explained</w:t>
            </w:r>
            <w:r w:rsidR="00DE23B1">
              <w:t>:</w:t>
            </w:r>
          </w:p>
          <w:p w14:paraId="50FD5105" w14:textId="77777777" w:rsidR="00D33CF4" w:rsidRDefault="00D33CF4" w:rsidP="00D33CF4">
            <w:pPr>
              <w:jc w:val="center"/>
            </w:pPr>
            <w:r>
              <w:rPr>
                <w:i/>
                <w:iCs/>
              </w:rPr>
              <w:t>This connects Reading to people of African descent because…</w:t>
            </w:r>
          </w:p>
        </w:tc>
        <w:tc>
          <w:tcPr>
            <w:tcW w:w="1310" w:type="dxa"/>
          </w:tcPr>
          <w:p w14:paraId="50FD5106" w14:textId="77777777" w:rsidR="00D33CF4" w:rsidRDefault="00D33CF4" w:rsidP="008A470C"/>
        </w:tc>
      </w:tr>
      <w:tr w:rsidR="00D33CF4" w14:paraId="50FD510B" w14:textId="77777777" w:rsidTr="00A25E0A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14:paraId="50FD5108" w14:textId="77777777" w:rsidR="00D33CF4" w:rsidRDefault="00D33CF4" w:rsidP="008A470C"/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0FD5109" w14:textId="5DFC2A62" w:rsidR="00D33CF4" w:rsidRPr="00F03403" w:rsidRDefault="00D33CF4" w:rsidP="00F03403">
            <w:pPr>
              <w:rPr>
                <w:b/>
              </w:rPr>
            </w:pPr>
            <w:r w:rsidRPr="00F03403">
              <w:rPr>
                <w:b/>
              </w:rPr>
              <w:t>RWC: Communicate clearly with accurate spelling, punctuation and grammar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50FD510A" w14:textId="77777777" w:rsidR="00D33CF4" w:rsidRDefault="00D33CF4" w:rsidP="008A470C"/>
        </w:tc>
      </w:tr>
    </w:tbl>
    <w:p w14:paraId="50FD510C" w14:textId="77777777" w:rsidR="00F03403" w:rsidRDefault="00F03403" w:rsidP="00A25E0A"/>
    <w:tbl>
      <w:tblPr>
        <w:tblStyle w:val="TableGrid"/>
        <w:tblW w:w="995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1310"/>
      </w:tblGrid>
      <w:tr w:rsidR="00A25E0A" w14:paraId="50FD510E" w14:textId="77777777" w:rsidTr="004B4688">
        <w:trPr>
          <w:trHeight w:val="567"/>
        </w:trPr>
        <w:tc>
          <w:tcPr>
            <w:tcW w:w="9958" w:type="dxa"/>
            <w:gridSpan w:val="3"/>
            <w:shd w:val="clear" w:color="auto" w:fill="D9D9D9" w:themeFill="background1" w:themeFillShade="D9"/>
            <w:vAlign w:val="center"/>
          </w:tcPr>
          <w:p w14:paraId="50FD510D" w14:textId="77777777" w:rsidR="00A25E0A" w:rsidRPr="00813B41" w:rsidRDefault="00A25E0A" w:rsidP="004B468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Name: </w:t>
            </w:r>
          </w:p>
        </w:tc>
      </w:tr>
      <w:tr w:rsidR="00A25E0A" w14:paraId="50FD5113" w14:textId="77777777" w:rsidTr="008A470C">
        <w:trPr>
          <w:trHeight w:val="557"/>
        </w:trPr>
        <w:tc>
          <w:tcPr>
            <w:tcW w:w="1277" w:type="dxa"/>
          </w:tcPr>
          <w:p w14:paraId="50FD510F" w14:textId="77777777" w:rsidR="00A25E0A" w:rsidRPr="00813B41" w:rsidRDefault="00A25E0A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Medium-65" w:hAnsi="Medium-65" w:cs="Arial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0FD5153" wp14:editId="50FD5154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405130" cy="405130"/>
                  <wp:effectExtent l="0" t="0" r="0" b="0"/>
                  <wp:wrapThrough wrapText="bothSides">
                    <wp:wrapPolygon edited="0">
                      <wp:start x="8125" y="0"/>
                      <wp:lineTo x="0" y="5078"/>
                      <wp:lineTo x="0" y="12188"/>
                      <wp:lineTo x="5078" y="17266"/>
                      <wp:lineTo x="5078" y="20313"/>
                      <wp:lineTo x="15235" y="20313"/>
                      <wp:lineTo x="16251" y="17266"/>
                      <wp:lineTo x="20313" y="12188"/>
                      <wp:lineTo x="20313" y="4063"/>
                      <wp:lineTo x="13204" y="0"/>
                      <wp:lineTo x="8125" y="0"/>
                    </wp:wrapPolygon>
                  </wp:wrapThrough>
                  <wp:docPr id="7" name="Picture 7" descr="https://static.thenounproject.com/png/1615020-200.png">
                    <a:hlinkClick xmlns:a="http://schemas.openxmlformats.org/drawingml/2006/main" r:id="rId4" tooltip="&quot;streng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615020-200.png">
                            <a:hlinkClick r:id="rId4" tooltip="&quot;streng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5348">
              <w:rPr>
                <w:b/>
              </w:rPr>
              <w:t>Strength</w:t>
            </w:r>
          </w:p>
        </w:tc>
        <w:tc>
          <w:tcPr>
            <w:tcW w:w="7371" w:type="dxa"/>
            <w:vAlign w:val="center"/>
          </w:tcPr>
          <w:p w14:paraId="50FD5110" w14:textId="77777777" w:rsidR="00A25E0A" w:rsidRDefault="00A25E0A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b/>
                <w:sz w:val="28"/>
              </w:rPr>
              <w:t>Success criteria for</w:t>
            </w:r>
          </w:p>
          <w:p w14:paraId="50FD5111" w14:textId="2DF2D808" w:rsidR="00A25E0A" w:rsidRPr="002C5348" w:rsidRDefault="00A25E0A">
            <w:pPr>
              <w:jc w:val="center"/>
              <w:rPr>
                <w:b/>
                <w:i/>
                <w:sz w:val="32"/>
              </w:rPr>
            </w:pPr>
            <w:r w:rsidRPr="00D33CF4">
              <w:rPr>
                <w:b/>
                <w:i/>
              </w:rPr>
              <w:t>How should Reading recognise its connections to the history of people of African descent?</w:t>
            </w:r>
            <w:r>
              <w:rPr>
                <w:b/>
                <w:i/>
              </w:rPr>
              <w:t xml:space="preserve"> Museum </w:t>
            </w:r>
            <w:r w:rsidR="003916D5">
              <w:rPr>
                <w:b/>
                <w:i/>
              </w:rPr>
              <w:t>displays</w:t>
            </w:r>
          </w:p>
        </w:tc>
        <w:tc>
          <w:tcPr>
            <w:tcW w:w="1310" w:type="dxa"/>
          </w:tcPr>
          <w:p w14:paraId="50FD5112" w14:textId="77777777" w:rsidR="00A25E0A" w:rsidRPr="00813B41" w:rsidRDefault="00A25E0A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Helvetica" w:hAnsi="Helvetica" w:cs="Helvetica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0FD5155" wp14:editId="50FD515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187960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3580" y="0"/>
                      <wp:lineTo x="0" y="4773"/>
                      <wp:lineTo x="0" y="16707"/>
                      <wp:lineTo x="3580" y="20287"/>
                      <wp:lineTo x="19094" y="20287"/>
                      <wp:lineTo x="20287" y="17901"/>
                      <wp:lineTo x="20287" y="3580"/>
                      <wp:lineTo x="19094" y="0"/>
                      <wp:lineTo x="3580" y="0"/>
                    </wp:wrapPolygon>
                  </wp:wrapThrough>
                  <wp:docPr id="8" name="Picture 8" descr="https://static.thenounproject.com/png/2961390-200.png">
                    <a:hlinkClick xmlns:a="http://schemas.openxmlformats.org/drawingml/2006/main" r:id="rId6" tooltip="&quot;Targ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961390-200.png">
                            <a:hlinkClick r:id="rId6" tooltip="&quot;Targ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Target</w:t>
            </w:r>
          </w:p>
        </w:tc>
      </w:tr>
      <w:tr w:rsidR="00A25E0A" w14:paraId="50FD5117" w14:textId="77777777" w:rsidTr="00A25E0A">
        <w:trPr>
          <w:trHeight w:val="567"/>
        </w:trPr>
        <w:tc>
          <w:tcPr>
            <w:tcW w:w="1277" w:type="dxa"/>
          </w:tcPr>
          <w:p w14:paraId="50FD5114" w14:textId="77777777" w:rsidR="00A25E0A" w:rsidRDefault="00A25E0A" w:rsidP="008A470C"/>
        </w:tc>
        <w:tc>
          <w:tcPr>
            <w:tcW w:w="7371" w:type="dxa"/>
            <w:vAlign w:val="center"/>
          </w:tcPr>
          <w:p w14:paraId="50FD5115" w14:textId="2F7330E7" w:rsidR="00A25E0A" w:rsidRDefault="00A25E0A">
            <w:pPr>
              <w:jc w:val="center"/>
            </w:pPr>
            <w:r>
              <w:t xml:space="preserve">Include </w:t>
            </w:r>
            <w:r w:rsidRPr="00D33CF4">
              <w:rPr>
                <w:b/>
              </w:rPr>
              <w:t>at least</w:t>
            </w:r>
            <w:r>
              <w:t xml:space="preserve"> </w:t>
            </w:r>
            <w:r w:rsidR="003916D5">
              <w:t>four</w:t>
            </w:r>
            <w:r>
              <w:t xml:space="preserve"> different slides/posters/panels of information</w:t>
            </w:r>
          </w:p>
        </w:tc>
        <w:tc>
          <w:tcPr>
            <w:tcW w:w="1310" w:type="dxa"/>
          </w:tcPr>
          <w:p w14:paraId="50FD5116" w14:textId="77777777" w:rsidR="00A25E0A" w:rsidRDefault="00A25E0A" w:rsidP="008A470C"/>
        </w:tc>
      </w:tr>
      <w:tr w:rsidR="00A25E0A" w14:paraId="50FD511B" w14:textId="77777777" w:rsidTr="00A25E0A">
        <w:trPr>
          <w:trHeight w:val="567"/>
        </w:trPr>
        <w:tc>
          <w:tcPr>
            <w:tcW w:w="1277" w:type="dxa"/>
          </w:tcPr>
          <w:p w14:paraId="50FD5118" w14:textId="77777777" w:rsidR="00A25E0A" w:rsidRDefault="00A25E0A" w:rsidP="008A470C"/>
        </w:tc>
        <w:tc>
          <w:tcPr>
            <w:tcW w:w="7371" w:type="dxa"/>
            <w:vAlign w:val="center"/>
          </w:tcPr>
          <w:p w14:paraId="50FD5119" w14:textId="7127D060" w:rsidR="00A25E0A" w:rsidRDefault="00A25E0A">
            <w:pPr>
              <w:jc w:val="center"/>
            </w:pPr>
            <w:r w:rsidRPr="00813B41">
              <w:t xml:space="preserve">Include </w:t>
            </w:r>
            <w:r>
              <w:rPr>
                <w:b/>
                <w:bCs/>
              </w:rPr>
              <w:t xml:space="preserve">specific, detailed, clear and accurate information </w:t>
            </w:r>
            <w:r w:rsidRPr="00D33CF4">
              <w:rPr>
                <w:bCs/>
              </w:rPr>
              <w:t>about Reading’s</w:t>
            </w:r>
            <w:r>
              <w:rPr>
                <w:b/>
                <w:bCs/>
              </w:rPr>
              <w:t xml:space="preserve"> </w:t>
            </w:r>
            <w:r w:rsidRPr="00D33CF4">
              <w:rPr>
                <w:bCs/>
              </w:rPr>
              <w:t>connections to people of African descent (e.g</w:t>
            </w:r>
            <w:r w:rsidR="00DE23B1">
              <w:rPr>
                <w:bCs/>
              </w:rPr>
              <w:t>.</w:t>
            </w:r>
            <w:r w:rsidRPr="00D33CF4">
              <w:rPr>
                <w:bCs/>
              </w:rPr>
              <w:t xml:space="preserve"> names, dates, numbers)</w:t>
            </w:r>
            <w:r w:rsidRPr="00813B41">
              <w:t xml:space="preserve"> </w:t>
            </w:r>
          </w:p>
        </w:tc>
        <w:tc>
          <w:tcPr>
            <w:tcW w:w="1310" w:type="dxa"/>
          </w:tcPr>
          <w:p w14:paraId="50FD511A" w14:textId="77777777" w:rsidR="00A25E0A" w:rsidRDefault="00A25E0A" w:rsidP="008A470C"/>
        </w:tc>
      </w:tr>
      <w:tr w:rsidR="00A25E0A" w14:paraId="50FD511F" w14:textId="77777777" w:rsidTr="00A25E0A">
        <w:trPr>
          <w:trHeight w:val="567"/>
        </w:trPr>
        <w:tc>
          <w:tcPr>
            <w:tcW w:w="1277" w:type="dxa"/>
          </w:tcPr>
          <w:p w14:paraId="50FD511C" w14:textId="77777777" w:rsidR="00A25E0A" w:rsidRDefault="00A25E0A" w:rsidP="008A470C"/>
        </w:tc>
        <w:tc>
          <w:tcPr>
            <w:tcW w:w="7371" w:type="dxa"/>
            <w:vAlign w:val="center"/>
          </w:tcPr>
          <w:p w14:paraId="50FD511D" w14:textId="0D549C86" w:rsidR="00A25E0A" w:rsidRDefault="00A25E0A">
            <w:pPr>
              <w:jc w:val="center"/>
            </w:pPr>
            <w:r w:rsidRPr="00D33CF4">
              <w:rPr>
                <w:b/>
              </w:rPr>
              <w:t>Each slide/poster/panel is on a different aspect</w:t>
            </w:r>
            <w:r>
              <w:t xml:space="preserve"> </w:t>
            </w:r>
            <w:r w:rsidR="00E645BE">
              <w:t>of</w:t>
            </w:r>
            <w:r>
              <w:t xml:space="preserve"> Reading’s connections to people of African descent</w:t>
            </w:r>
          </w:p>
        </w:tc>
        <w:tc>
          <w:tcPr>
            <w:tcW w:w="1310" w:type="dxa"/>
          </w:tcPr>
          <w:p w14:paraId="50FD511E" w14:textId="77777777" w:rsidR="00A25E0A" w:rsidRDefault="00A25E0A" w:rsidP="008A470C"/>
        </w:tc>
      </w:tr>
      <w:tr w:rsidR="00A25E0A" w14:paraId="50FD5123" w14:textId="77777777" w:rsidTr="00A25E0A">
        <w:trPr>
          <w:trHeight w:val="567"/>
        </w:trPr>
        <w:tc>
          <w:tcPr>
            <w:tcW w:w="1277" w:type="dxa"/>
          </w:tcPr>
          <w:p w14:paraId="50FD5120" w14:textId="77777777" w:rsidR="00A25E0A" w:rsidRDefault="00A25E0A" w:rsidP="008A470C"/>
        </w:tc>
        <w:tc>
          <w:tcPr>
            <w:tcW w:w="7371" w:type="dxa"/>
            <w:vAlign w:val="center"/>
          </w:tcPr>
          <w:p w14:paraId="50FD5121" w14:textId="7A5CC3A0" w:rsidR="00A25E0A" w:rsidRDefault="00DE23B1">
            <w:pPr>
              <w:jc w:val="center"/>
            </w:pPr>
            <w:r>
              <w:t>It’s d</w:t>
            </w:r>
            <w:r w:rsidR="00A25E0A">
              <w:t xml:space="preserve">isplayed in an </w:t>
            </w:r>
            <w:r w:rsidR="00A25E0A" w:rsidRPr="00D33CF4">
              <w:rPr>
                <w:b/>
              </w:rPr>
              <w:t>interesting and engaging</w:t>
            </w:r>
            <w:r w:rsidR="00A25E0A">
              <w:t xml:space="preserve"> way</w:t>
            </w:r>
            <w:r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f</w:t>
            </w:r>
            <w:r w:rsidR="00A25E0A">
              <w:t>or example</w:t>
            </w:r>
            <w:r>
              <w:t>,</w:t>
            </w:r>
            <w:r w:rsidR="00A25E0A">
              <w:t xml:space="preserve"> using photos, pictures, colour, bold headings</w:t>
            </w:r>
            <w:r>
              <w:t>,</w:t>
            </w:r>
            <w:r w:rsidR="00A25E0A">
              <w:t xml:space="preserve"> etc. </w:t>
            </w:r>
          </w:p>
        </w:tc>
        <w:tc>
          <w:tcPr>
            <w:tcW w:w="1310" w:type="dxa"/>
          </w:tcPr>
          <w:p w14:paraId="50FD5122" w14:textId="77777777" w:rsidR="00A25E0A" w:rsidRDefault="00A25E0A" w:rsidP="008A470C"/>
        </w:tc>
      </w:tr>
      <w:tr w:rsidR="00A25E0A" w14:paraId="50FD5128" w14:textId="77777777" w:rsidTr="00A25E0A">
        <w:trPr>
          <w:trHeight w:val="567"/>
        </w:trPr>
        <w:tc>
          <w:tcPr>
            <w:tcW w:w="1277" w:type="dxa"/>
          </w:tcPr>
          <w:p w14:paraId="50FD5124" w14:textId="77777777" w:rsidR="00A25E0A" w:rsidRDefault="00A25E0A" w:rsidP="008A470C"/>
        </w:tc>
        <w:tc>
          <w:tcPr>
            <w:tcW w:w="7371" w:type="dxa"/>
            <w:vAlign w:val="center"/>
          </w:tcPr>
          <w:p w14:paraId="50FD5125" w14:textId="53C9B89A" w:rsidR="00A25E0A" w:rsidRPr="00813B41" w:rsidRDefault="00A25E0A" w:rsidP="008A470C">
            <w:pPr>
              <w:jc w:val="center"/>
            </w:pPr>
            <w:r>
              <w:t xml:space="preserve">The connection to Reading is </w:t>
            </w:r>
            <w:r w:rsidRPr="00D33CF4">
              <w:rPr>
                <w:b/>
              </w:rPr>
              <w:t>well explained</w:t>
            </w:r>
            <w:r w:rsidR="00DE23B1">
              <w:t>:</w:t>
            </w:r>
          </w:p>
          <w:p w14:paraId="50FD5126" w14:textId="77777777" w:rsidR="00A25E0A" w:rsidRDefault="00A25E0A" w:rsidP="008A470C">
            <w:pPr>
              <w:jc w:val="center"/>
            </w:pPr>
            <w:r>
              <w:rPr>
                <w:i/>
                <w:iCs/>
              </w:rPr>
              <w:t>This connects Reading to people of African descent because…</w:t>
            </w:r>
          </w:p>
        </w:tc>
        <w:tc>
          <w:tcPr>
            <w:tcW w:w="1310" w:type="dxa"/>
          </w:tcPr>
          <w:p w14:paraId="50FD5127" w14:textId="77777777" w:rsidR="00A25E0A" w:rsidRDefault="00A25E0A" w:rsidP="008A470C"/>
        </w:tc>
      </w:tr>
      <w:tr w:rsidR="00A25E0A" w14:paraId="50FD512C" w14:textId="77777777" w:rsidTr="00A25E0A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14:paraId="50FD5129" w14:textId="77777777" w:rsidR="00A25E0A" w:rsidRDefault="00A25E0A" w:rsidP="008A470C"/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0FD512A" w14:textId="7CBBBFF0" w:rsidR="00A25E0A" w:rsidRPr="00F03403" w:rsidRDefault="00A25E0A" w:rsidP="008A470C">
            <w:pPr>
              <w:rPr>
                <w:b/>
              </w:rPr>
            </w:pPr>
            <w:r w:rsidRPr="00F03403">
              <w:rPr>
                <w:b/>
              </w:rPr>
              <w:t>RWC: Communicate clearly with accurate spelling, punctuation and grammar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50FD512B" w14:textId="77777777" w:rsidR="00A25E0A" w:rsidRDefault="00A25E0A" w:rsidP="008A470C"/>
        </w:tc>
      </w:tr>
    </w:tbl>
    <w:p w14:paraId="50FD512D" w14:textId="77777777" w:rsidR="00A25E0A" w:rsidRDefault="00A25E0A" w:rsidP="00A25E0A"/>
    <w:tbl>
      <w:tblPr>
        <w:tblStyle w:val="TableGrid"/>
        <w:tblW w:w="9958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1310"/>
      </w:tblGrid>
      <w:tr w:rsidR="00A25E0A" w14:paraId="50FD512F" w14:textId="77777777" w:rsidTr="004B4688">
        <w:trPr>
          <w:trHeight w:val="567"/>
        </w:trPr>
        <w:tc>
          <w:tcPr>
            <w:tcW w:w="9958" w:type="dxa"/>
            <w:gridSpan w:val="3"/>
            <w:shd w:val="clear" w:color="auto" w:fill="D9D9D9" w:themeFill="background1" w:themeFillShade="D9"/>
            <w:vAlign w:val="center"/>
          </w:tcPr>
          <w:p w14:paraId="50FD512E" w14:textId="77777777" w:rsidR="00A25E0A" w:rsidRPr="004B4688" w:rsidRDefault="00A25E0A" w:rsidP="004B4688">
            <w:pPr>
              <w:rPr>
                <w:b/>
                <w:sz w:val="36"/>
              </w:rPr>
            </w:pPr>
            <w:r w:rsidRPr="004B4688">
              <w:rPr>
                <w:b/>
                <w:sz w:val="32"/>
              </w:rPr>
              <w:t xml:space="preserve">Name: </w:t>
            </w:r>
          </w:p>
        </w:tc>
      </w:tr>
      <w:tr w:rsidR="00A25E0A" w14:paraId="50FD5134" w14:textId="77777777" w:rsidTr="008A470C">
        <w:trPr>
          <w:trHeight w:val="557"/>
        </w:trPr>
        <w:tc>
          <w:tcPr>
            <w:tcW w:w="1277" w:type="dxa"/>
          </w:tcPr>
          <w:p w14:paraId="50FD5130" w14:textId="77777777" w:rsidR="00A25E0A" w:rsidRPr="00813B41" w:rsidRDefault="00A25E0A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Medium-65" w:hAnsi="Medium-65" w:cs="Arial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0FD5157" wp14:editId="50FD5158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174625</wp:posOffset>
                  </wp:positionV>
                  <wp:extent cx="405130" cy="405130"/>
                  <wp:effectExtent l="0" t="0" r="0" b="0"/>
                  <wp:wrapThrough wrapText="bothSides">
                    <wp:wrapPolygon edited="0">
                      <wp:start x="8125" y="0"/>
                      <wp:lineTo x="0" y="5078"/>
                      <wp:lineTo x="0" y="12188"/>
                      <wp:lineTo x="5078" y="17266"/>
                      <wp:lineTo x="5078" y="20313"/>
                      <wp:lineTo x="15235" y="20313"/>
                      <wp:lineTo x="16251" y="17266"/>
                      <wp:lineTo x="20313" y="12188"/>
                      <wp:lineTo x="20313" y="4063"/>
                      <wp:lineTo x="13204" y="0"/>
                      <wp:lineTo x="8125" y="0"/>
                    </wp:wrapPolygon>
                  </wp:wrapThrough>
                  <wp:docPr id="9" name="Picture 9" descr="https://static.thenounproject.com/png/1615020-200.png">
                    <a:hlinkClick xmlns:a="http://schemas.openxmlformats.org/drawingml/2006/main" r:id="rId4" tooltip="&quot;streng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615020-200.png">
                            <a:hlinkClick r:id="rId4" tooltip="&quot;streng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Strength</w:t>
            </w:r>
          </w:p>
        </w:tc>
        <w:tc>
          <w:tcPr>
            <w:tcW w:w="7371" w:type="dxa"/>
            <w:vAlign w:val="center"/>
          </w:tcPr>
          <w:p w14:paraId="50FD5131" w14:textId="77777777" w:rsidR="00A25E0A" w:rsidRDefault="00A25E0A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b/>
                <w:sz w:val="28"/>
              </w:rPr>
              <w:t>Success criteria for</w:t>
            </w:r>
          </w:p>
          <w:p w14:paraId="50FD5132" w14:textId="49BF4BC7" w:rsidR="00A25E0A" w:rsidRPr="002C5348" w:rsidRDefault="00A25E0A">
            <w:pPr>
              <w:jc w:val="center"/>
              <w:rPr>
                <w:b/>
                <w:i/>
                <w:sz w:val="32"/>
              </w:rPr>
            </w:pPr>
            <w:r w:rsidRPr="00D33CF4">
              <w:rPr>
                <w:b/>
                <w:i/>
              </w:rPr>
              <w:t>How should Reading recognise its connections to the history of people of African descent?</w:t>
            </w:r>
            <w:r>
              <w:rPr>
                <w:b/>
                <w:i/>
              </w:rPr>
              <w:t xml:space="preserve"> Museum </w:t>
            </w:r>
            <w:r w:rsidR="003916D5">
              <w:rPr>
                <w:b/>
                <w:i/>
              </w:rPr>
              <w:t>displays</w:t>
            </w:r>
          </w:p>
        </w:tc>
        <w:tc>
          <w:tcPr>
            <w:tcW w:w="1310" w:type="dxa"/>
          </w:tcPr>
          <w:p w14:paraId="50FD5133" w14:textId="77777777" w:rsidR="00A25E0A" w:rsidRPr="00813B41" w:rsidRDefault="00A25E0A" w:rsidP="008A470C">
            <w:pPr>
              <w:jc w:val="center"/>
              <w:rPr>
                <w:b/>
                <w:sz w:val="32"/>
              </w:rPr>
            </w:pPr>
            <w:r w:rsidRPr="002C5348">
              <w:rPr>
                <w:rFonts w:ascii="Helvetica" w:hAnsi="Helvetica" w:cs="Helvetica"/>
                <w:noProof/>
                <w:color w:val="6D6D6D"/>
                <w:sz w:val="15"/>
                <w:szCs w:val="21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0FD5159" wp14:editId="50FD515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187960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3580" y="0"/>
                      <wp:lineTo x="0" y="4773"/>
                      <wp:lineTo x="0" y="16707"/>
                      <wp:lineTo x="3580" y="20287"/>
                      <wp:lineTo x="19094" y="20287"/>
                      <wp:lineTo x="20287" y="17901"/>
                      <wp:lineTo x="20287" y="3580"/>
                      <wp:lineTo x="19094" y="0"/>
                      <wp:lineTo x="3580" y="0"/>
                    </wp:wrapPolygon>
                  </wp:wrapThrough>
                  <wp:docPr id="10" name="Picture 10" descr="https://static.thenounproject.com/png/2961390-200.png">
                    <a:hlinkClick xmlns:a="http://schemas.openxmlformats.org/drawingml/2006/main" r:id="rId6" tooltip="&quot;Targ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961390-200.png">
                            <a:hlinkClick r:id="rId6" tooltip="&quot;Targe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348">
              <w:rPr>
                <w:b/>
              </w:rPr>
              <w:t>Target</w:t>
            </w:r>
          </w:p>
        </w:tc>
      </w:tr>
      <w:tr w:rsidR="00A25E0A" w14:paraId="50FD5138" w14:textId="77777777" w:rsidTr="00A25E0A">
        <w:trPr>
          <w:trHeight w:val="567"/>
        </w:trPr>
        <w:tc>
          <w:tcPr>
            <w:tcW w:w="1277" w:type="dxa"/>
          </w:tcPr>
          <w:p w14:paraId="50FD5135" w14:textId="77777777" w:rsidR="00A25E0A" w:rsidRDefault="00A25E0A" w:rsidP="008A470C"/>
        </w:tc>
        <w:tc>
          <w:tcPr>
            <w:tcW w:w="7371" w:type="dxa"/>
            <w:vAlign w:val="center"/>
          </w:tcPr>
          <w:p w14:paraId="50FD5136" w14:textId="57F71CD3" w:rsidR="00A25E0A" w:rsidRDefault="00A25E0A">
            <w:pPr>
              <w:jc w:val="center"/>
            </w:pPr>
            <w:r>
              <w:t xml:space="preserve">Include </w:t>
            </w:r>
            <w:r w:rsidRPr="00D33CF4">
              <w:rPr>
                <w:b/>
              </w:rPr>
              <w:t>at least</w:t>
            </w:r>
            <w:r>
              <w:t xml:space="preserve"> </w:t>
            </w:r>
            <w:r w:rsidR="003916D5">
              <w:t>four</w:t>
            </w:r>
            <w:r>
              <w:t xml:space="preserve"> different slide</w:t>
            </w:r>
            <w:r w:rsidR="003916D5">
              <w:t>s</w:t>
            </w:r>
            <w:r>
              <w:t>/posters/panels of information</w:t>
            </w:r>
          </w:p>
        </w:tc>
        <w:tc>
          <w:tcPr>
            <w:tcW w:w="1310" w:type="dxa"/>
          </w:tcPr>
          <w:p w14:paraId="50FD5137" w14:textId="77777777" w:rsidR="00A25E0A" w:rsidRDefault="00A25E0A" w:rsidP="008A470C"/>
        </w:tc>
      </w:tr>
      <w:tr w:rsidR="00A25E0A" w14:paraId="50FD513C" w14:textId="77777777" w:rsidTr="00A25E0A">
        <w:trPr>
          <w:trHeight w:val="567"/>
        </w:trPr>
        <w:tc>
          <w:tcPr>
            <w:tcW w:w="1277" w:type="dxa"/>
          </w:tcPr>
          <w:p w14:paraId="50FD5139" w14:textId="77777777" w:rsidR="00A25E0A" w:rsidRDefault="00A25E0A" w:rsidP="008A470C"/>
        </w:tc>
        <w:tc>
          <w:tcPr>
            <w:tcW w:w="7371" w:type="dxa"/>
            <w:vAlign w:val="center"/>
          </w:tcPr>
          <w:p w14:paraId="50FD513A" w14:textId="3E19BDE4" w:rsidR="00A25E0A" w:rsidRDefault="00A25E0A">
            <w:pPr>
              <w:jc w:val="center"/>
            </w:pPr>
            <w:r w:rsidRPr="00813B41">
              <w:t xml:space="preserve">Include </w:t>
            </w:r>
            <w:r>
              <w:rPr>
                <w:b/>
                <w:bCs/>
              </w:rPr>
              <w:t xml:space="preserve">specific, detailed, clear and accurate information </w:t>
            </w:r>
            <w:r w:rsidRPr="00D33CF4">
              <w:rPr>
                <w:bCs/>
              </w:rPr>
              <w:t>about Reading’s</w:t>
            </w:r>
            <w:r>
              <w:rPr>
                <w:b/>
                <w:bCs/>
              </w:rPr>
              <w:t xml:space="preserve"> </w:t>
            </w:r>
            <w:r w:rsidRPr="00D33CF4">
              <w:rPr>
                <w:bCs/>
              </w:rPr>
              <w:t>connections to people of African descent (e.g</w:t>
            </w:r>
            <w:r w:rsidR="00DE23B1">
              <w:rPr>
                <w:bCs/>
              </w:rPr>
              <w:t>.</w:t>
            </w:r>
            <w:r w:rsidRPr="00D33CF4">
              <w:rPr>
                <w:bCs/>
              </w:rPr>
              <w:t xml:space="preserve"> names, dates, numbers)</w:t>
            </w:r>
            <w:r w:rsidRPr="00813B41">
              <w:t xml:space="preserve"> </w:t>
            </w:r>
          </w:p>
        </w:tc>
        <w:tc>
          <w:tcPr>
            <w:tcW w:w="1310" w:type="dxa"/>
          </w:tcPr>
          <w:p w14:paraId="50FD513B" w14:textId="77777777" w:rsidR="00A25E0A" w:rsidRDefault="00A25E0A" w:rsidP="008A470C"/>
        </w:tc>
      </w:tr>
      <w:tr w:rsidR="00A25E0A" w14:paraId="50FD5140" w14:textId="77777777" w:rsidTr="00A25E0A">
        <w:trPr>
          <w:trHeight w:val="567"/>
        </w:trPr>
        <w:tc>
          <w:tcPr>
            <w:tcW w:w="1277" w:type="dxa"/>
          </w:tcPr>
          <w:p w14:paraId="50FD513D" w14:textId="77777777" w:rsidR="00A25E0A" w:rsidRDefault="00A25E0A" w:rsidP="008A470C"/>
        </w:tc>
        <w:tc>
          <w:tcPr>
            <w:tcW w:w="7371" w:type="dxa"/>
            <w:vAlign w:val="center"/>
          </w:tcPr>
          <w:p w14:paraId="50FD513E" w14:textId="6BF0ACA6" w:rsidR="00A25E0A" w:rsidRDefault="00A25E0A">
            <w:pPr>
              <w:jc w:val="center"/>
            </w:pPr>
            <w:r w:rsidRPr="00D33CF4">
              <w:rPr>
                <w:b/>
              </w:rPr>
              <w:t>Each slide/poster/panel is on a different aspect</w:t>
            </w:r>
            <w:r>
              <w:t xml:space="preserve"> </w:t>
            </w:r>
            <w:r w:rsidR="00E645BE">
              <w:t>of</w:t>
            </w:r>
            <w:r>
              <w:t xml:space="preserve"> Reading’s connections to people of African descent</w:t>
            </w:r>
          </w:p>
        </w:tc>
        <w:tc>
          <w:tcPr>
            <w:tcW w:w="1310" w:type="dxa"/>
          </w:tcPr>
          <w:p w14:paraId="50FD513F" w14:textId="77777777" w:rsidR="00A25E0A" w:rsidRDefault="00A25E0A" w:rsidP="008A470C"/>
        </w:tc>
      </w:tr>
      <w:tr w:rsidR="00A25E0A" w14:paraId="50FD5144" w14:textId="77777777" w:rsidTr="00A25E0A">
        <w:trPr>
          <w:trHeight w:val="567"/>
        </w:trPr>
        <w:tc>
          <w:tcPr>
            <w:tcW w:w="1277" w:type="dxa"/>
          </w:tcPr>
          <w:p w14:paraId="50FD5141" w14:textId="77777777" w:rsidR="00A25E0A" w:rsidRDefault="00A25E0A" w:rsidP="008A470C"/>
        </w:tc>
        <w:tc>
          <w:tcPr>
            <w:tcW w:w="7371" w:type="dxa"/>
            <w:vAlign w:val="center"/>
          </w:tcPr>
          <w:p w14:paraId="50FD5142" w14:textId="418CC9F9" w:rsidR="00A25E0A" w:rsidRDefault="00DE23B1">
            <w:pPr>
              <w:jc w:val="center"/>
            </w:pPr>
            <w:r>
              <w:t>It’s d</w:t>
            </w:r>
            <w:r w:rsidR="00A25E0A">
              <w:t xml:space="preserve">isplayed in an </w:t>
            </w:r>
            <w:r w:rsidR="00A25E0A" w:rsidRPr="00D33CF4">
              <w:rPr>
                <w:b/>
              </w:rPr>
              <w:t>interesting and engaging</w:t>
            </w:r>
            <w:r w:rsidR="00A25E0A">
              <w:t xml:space="preserve"> way</w:t>
            </w:r>
            <w:r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for </w:t>
            </w:r>
            <w:r w:rsidR="00A25E0A">
              <w:t>example</w:t>
            </w:r>
            <w:r>
              <w:t>,</w:t>
            </w:r>
            <w:r w:rsidR="00A25E0A">
              <w:t xml:space="preserve"> using photos, pictures, colour, bold headings</w:t>
            </w:r>
            <w:r>
              <w:t>,</w:t>
            </w:r>
            <w:r w:rsidR="00A25E0A">
              <w:t xml:space="preserve"> etc. </w:t>
            </w:r>
          </w:p>
        </w:tc>
        <w:tc>
          <w:tcPr>
            <w:tcW w:w="1310" w:type="dxa"/>
          </w:tcPr>
          <w:p w14:paraId="50FD5143" w14:textId="77777777" w:rsidR="00A25E0A" w:rsidRDefault="00A25E0A" w:rsidP="008A470C"/>
        </w:tc>
      </w:tr>
      <w:tr w:rsidR="00A25E0A" w14:paraId="50FD5149" w14:textId="77777777" w:rsidTr="00A25E0A">
        <w:trPr>
          <w:trHeight w:val="567"/>
        </w:trPr>
        <w:tc>
          <w:tcPr>
            <w:tcW w:w="1277" w:type="dxa"/>
          </w:tcPr>
          <w:p w14:paraId="50FD5145" w14:textId="77777777" w:rsidR="00A25E0A" w:rsidRDefault="00A25E0A" w:rsidP="008A470C"/>
        </w:tc>
        <w:tc>
          <w:tcPr>
            <w:tcW w:w="7371" w:type="dxa"/>
            <w:vAlign w:val="center"/>
          </w:tcPr>
          <w:p w14:paraId="50FD5146" w14:textId="512D294D" w:rsidR="00A25E0A" w:rsidRPr="00813B41" w:rsidRDefault="00A25E0A" w:rsidP="008A470C">
            <w:pPr>
              <w:jc w:val="center"/>
            </w:pPr>
            <w:r>
              <w:t xml:space="preserve">The connection to Reading is </w:t>
            </w:r>
            <w:r w:rsidRPr="00D33CF4">
              <w:rPr>
                <w:b/>
              </w:rPr>
              <w:t>well explained</w:t>
            </w:r>
            <w:r w:rsidR="00DE23B1">
              <w:t>:</w:t>
            </w:r>
          </w:p>
          <w:p w14:paraId="50FD5147" w14:textId="77777777" w:rsidR="00A25E0A" w:rsidRDefault="00A25E0A" w:rsidP="008A470C">
            <w:pPr>
              <w:jc w:val="center"/>
            </w:pPr>
            <w:r>
              <w:rPr>
                <w:i/>
                <w:iCs/>
              </w:rPr>
              <w:t>This connects Reading to people of African descent because…</w:t>
            </w:r>
          </w:p>
        </w:tc>
        <w:tc>
          <w:tcPr>
            <w:tcW w:w="1310" w:type="dxa"/>
          </w:tcPr>
          <w:p w14:paraId="50FD5148" w14:textId="77777777" w:rsidR="00A25E0A" w:rsidRDefault="00A25E0A" w:rsidP="008A470C"/>
        </w:tc>
      </w:tr>
      <w:tr w:rsidR="00A25E0A" w14:paraId="50FD514D" w14:textId="77777777" w:rsidTr="00A25E0A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14:paraId="50FD514A" w14:textId="77777777" w:rsidR="00A25E0A" w:rsidRDefault="00A25E0A" w:rsidP="008A470C"/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0FD514B" w14:textId="4C9652A0" w:rsidR="00A25E0A" w:rsidRPr="00F03403" w:rsidRDefault="00A25E0A" w:rsidP="008A470C">
            <w:pPr>
              <w:rPr>
                <w:b/>
              </w:rPr>
            </w:pPr>
            <w:r w:rsidRPr="00F03403">
              <w:rPr>
                <w:b/>
              </w:rPr>
              <w:t>RWC: Communicate clearly with accurate spelling, punctuation and grammar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50FD514C" w14:textId="77777777" w:rsidR="00A25E0A" w:rsidRDefault="00A25E0A" w:rsidP="008A470C"/>
        </w:tc>
      </w:tr>
    </w:tbl>
    <w:p w14:paraId="50FD514E" w14:textId="77777777" w:rsidR="00A25E0A" w:rsidRDefault="00A25E0A" w:rsidP="00A25E0A"/>
    <w:sectPr w:rsidR="00A25E0A" w:rsidSect="00F03403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ium-65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F4"/>
    <w:rsid w:val="002621E9"/>
    <w:rsid w:val="002B57E9"/>
    <w:rsid w:val="003916D5"/>
    <w:rsid w:val="004B4688"/>
    <w:rsid w:val="007F6EAC"/>
    <w:rsid w:val="00831C08"/>
    <w:rsid w:val="00965D01"/>
    <w:rsid w:val="00A25E0A"/>
    <w:rsid w:val="00B2732F"/>
    <w:rsid w:val="00CB3C1E"/>
    <w:rsid w:val="00D33CF4"/>
    <w:rsid w:val="00DE23B1"/>
    <w:rsid w:val="00E645BE"/>
    <w:rsid w:val="00F0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50EC"/>
  <w15:docId w15:val="{D0A4E6AD-4AC7-4EA9-BA75-4A92F910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nounproject.com/term/target/296139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henounproject.com/term/strength/1615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Bond</dc:creator>
  <cp:lastModifiedBy>Maheema Chanrai</cp:lastModifiedBy>
  <cp:revision>3</cp:revision>
  <dcterms:created xsi:type="dcterms:W3CDTF">2020-09-29T15:35:00Z</dcterms:created>
  <dcterms:modified xsi:type="dcterms:W3CDTF">2021-03-10T12:35:00Z</dcterms:modified>
</cp:coreProperties>
</file>