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6A8F" w14:textId="0082CB9C" w:rsidR="0010245E" w:rsidRDefault="00CA1D2C">
      <w:r>
        <w:rPr>
          <w:noProof/>
        </w:rPr>
        <w:drawing>
          <wp:inline distT="0" distB="0" distL="0" distR="0" wp14:anchorId="32C278EB" wp14:editId="3AD5E90E">
            <wp:extent cx="5731133" cy="7693946"/>
            <wp:effectExtent l="0" t="0" r="3175" b="254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824" cy="770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9C330" w14:textId="6A69ED09" w:rsidR="00CA1D2C" w:rsidRPr="00CA1D2C" w:rsidRDefault="00CA1D2C">
      <w:pPr>
        <w:rPr>
          <w:sz w:val="28"/>
          <w:szCs w:val="28"/>
        </w:rPr>
      </w:pPr>
      <w:r>
        <w:rPr>
          <w:sz w:val="28"/>
          <w:szCs w:val="28"/>
        </w:rPr>
        <w:t xml:space="preserve">After the war, Jack Cunningham went into the ‘rag and bone’ trade. He was disabled by a serious injury received towards the end of the war. He delivered leaflets like this to local houses. This leaflet was kept by a family member.  </w:t>
      </w:r>
    </w:p>
    <w:sectPr w:rsidR="00CA1D2C" w:rsidRPr="00CA1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2C"/>
    <w:rsid w:val="0010245E"/>
    <w:rsid w:val="001B27F5"/>
    <w:rsid w:val="004130FA"/>
    <w:rsid w:val="00491A29"/>
    <w:rsid w:val="00790037"/>
    <w:rsid w:val="00C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5A4D"/>
  <w15:chartTrackingRefBased/>
  <w15:docId w15:val="{080C2767-627E-4FD4-A342-1D69D0F4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Snelson</dc:creator>
  <cp:keywords/>
  <dc:description/>
  <cp:lastModifiedBy>Helen Snelson</cp:lastModifiedBy>
  <cp:revision>1</cp:revision>
  <dcterms:created xsi:type="dcterms:W3CDTF">2022-03-15T11:41:00Z</dcterms:created>
  <dcterms:modified xsi:type="dcterms:W3CDTF">2022-03-15T11:45:00Z</dcterms:modified>
</cp:coreProperties>
</file>